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510E" w14:textId="7DE8E5D8" w:rsidR="00CE4565" w:rsidRPr="00F95CA2" w:rsidRDefault="00CE4565" w:rsidP="00BC3C27">
      <w:pPr>
        <w:rPr>
          <w:rFonts w:ascii="Arial" w:hAnsi="Arial" w:cs="Arial"/>
        </w:rPr>
      </w:pPr>
    </w:p>
    <w:p w14:paraId="029CE456" w14:textId="5119DDE1" w:rsidR="001D5FA0" w:rsidRPr="0027143D" w:rsidRDefault="00E42D3A" w:rsidP="001D5FA0">
      <w:pPr>
        <w:jc w:val="center"/>
        <w:rPr>
          <w:rFonts w:ascii="Arial" w:hAnsi="Arial" w:cs="Arial"/>
          <w:b/>
          <w:sz w:val="24"/>
          <w:u w:val="single"/>
        </w:rPr>
      </w:pPr>
      <w:r>
        <w:rPr>
          <w:rFonts w:ascii="Arial" w:hAnsi="Arial" w:cs="Arial"/>
          <w:b/>
          <w:sz w:val="24"/>
          <w:u w:val="single"/>
        </w:rPr>
        <w:t>LONE WORKER</w:t>
      </w:r>
      <w:r w:rsidR="001D5FA0" w:rsidRPr="0027143D">
        <w:rPr>
          <w:rFonts w:ascii="Arial" w:hAnsi="Arial" w:cs="Arial"/>
          <w:b/>
          <w:sz w:val="24"/>
          <w:u w:val="single"/>
        </w:rPr>
        <w:t xml:space="preserve"> POLICY</w:t>
      </w:r>
    </w:p>
    <w:p w14:paraId="57F0767B" w14:textId="77777777" w:rsidR="001D5FA0" w:rsidRDefault="001D5FA0" w:rsidP="001D5FA0">
      <w:pPr>
        <w:rPr>
          <w:rFonts w:ascii="Arial" w:hAnsi="Arial" w:cs="Arial"/>
          <w:b/>
        </w:rPr>
      </w:pPr>
    </w:p>
    <w:p w14:paraId="3EFE3237" w14:textId="6EC67952" w:rsidR="001D5FA0" w:rsidRDefault="001D5FA0" w:rsidP="001D5FA0">
      <w:pPr>
        <w:rPr>
          <w:rFonts w:ascii="Arial" w:hAnsi="Arial" w:cs="Arial"/>
          <w:b/>
          <w:sz w:val="22"/>
        </w:rPr>
      </w:pPr>
      <w:r w:rsidRPr="000E0BF7">
        <w:rPr>
          <w:rFonts w:ascii="Arial" w:hAnsi="Arial" w:cs="Arial"/>
          <w:b/>
          <w:sz w:val="22"/>
        </w:rPr>
        <w:t>Rationale</w:t>
      </w:r>
    </w:p>
    <w:p w14:paraId="4F292777" w14:textId="78DBD0A0" w:rsidR="002B16B9" w:rsidRDefault="002B16B9" w:rsidP="001D5FA0">
      <w:pPr>
        <w:rPr>
          <w:rFonts w:ascii="Arial" w:hAnsi="Arial" w:cs="Arial"/>
          <w:b/>
          <w:sz w:val="22"/>
        </w:rPr>
      </w:pPr>
    </w:p>
    <w:p w14:paraId="23DF8682" w14:textId="557606EB" w:rsidR="002B16B9" w:rsidRDefault="00972A19" w:rsidP="00972A19">
      <w:pPr>
        <w:jc w:val="both"/>
        <w:rPr>
          <w:rFonts w:ascii="Arial" w:hAnsi="Arial" w:cs="Arial"/>
        </w:rPr>
      </w:pPr>
      <w:r>
        <w:rPr>
          <w:rFonts w:ascii="Arial" w:hAnsi="Arial" w:cs="Arial"/>
        </w:rPr>
        <w:t xml:space="preserve">Educ8 </w:t>
      </w:r>
      <w:r w:rsidRPr="00972A19">
        <w:rPr>
          <w:rFonts w:ascii="Arial" w:hAnsi="Arial" w:cs="Arial"/>
        </w:rPr>
        <w:t xml:space="preserve">is committed to protecting the health, safety and welfare of its </w:t>
      </w:r>
      <w:r>
        <w:rPr>
          <w:rFonts w:ascii="Arial" w:hAnsi="Arial" w:cs="Arial"/>
        </w:rPr>
        <w:t>staff</w:t>
      </w:r>
      <w:r w:rsidRPr="00972A19">
        <w:rPr>
          <w:rFonts w:ascii="Arial" w:hAnsi="Arial" w:cs="Arial"/>
        </w:rPr>
        <w:t xml:space="preserve"> and recognises that lone working is a Health and Safety issue</w:t>
      </w:r>
      <w:r w:rsidR="00255ED1">
        <w:rPr>
          <w:rFonts w:ascii="Arial" w:hAnsi="Arial" w:cs="Arial"/>
        </w:rPr>
        <w:t>. We</w:t>
      </w:r>
      <w:r w:rsidRPr="00972A19">
        <w:rPr>
          <w:rFonts w:ascii="Arial" w:hAnsi="Arial" w:cs="Arial"/>
        </w:rPr>
        <w:t xml:space="preserve"> acknowledge the importance of identifying and managing lone workers. </w:t>
      </w:r>
      <w:r w:rsidR="002B16B9" w:rsidRPr="002B16B9">
        <w:rPr>
          <w:rFonts w:ascii="Arial" w:hAnsi="Arial" w:cs="Arial"/>
        </w:rPr>
        <w:t>Since the Company’s conditions of service delivery and its associated tasks require staff to work alone both, the individual staff member and the Company have a duty to assess and reduce the risks which lone working presents</w:t>
      </w:r>
      <w:r>
        <w:rPr>
          <w:rFonts w:ascii="Arial" w:hAnsi="Arial" w:cs="Arial"/>
        </w:rPr>
        <w:t xml:space="preserve"> as such we have a duty to</w:t>
      </w:r>
      <w:r w:rsidRPr="00972A19">
        <w:rPr>
          <w:rFonts w:ascii="Arial" w:hAnsi="Arial" w:cs="Arial"/>
        </w:rPr>
        <w:t xml:space="preserve"> assess the nature and scale of risks to safety in any workplace environment, and base any control measures upon this assessment</w:t>
      </w:r>
      <w:r>
        <w:rPr>
          <w:rFonts w:ascii="Arial" w:hAnsi="Arial" w:cs="Arial"/>
        </w:rPr>
        <w:t>.</w:t>
      </w:r>
    </w:p>
    <w:p w14:paraId="5A55045E" w14:textId="77777777" w:rsidR="002B16B9" w:rsidRDefault="002B16B9" w:rsidP="00972A19">
      <w:pPr>
        <w:jc w:val="both"/>
        <w:rPr>
          <w:rFonts w:ascii="Arial" w:hAnsi="Arial" w:cs="Arial"/>
        </w:rPr>
      </w:pPr>
    </w:p>
    <w:p w14:paraId="224607FB" w14:textId="394F3D8E" w:rsidR="002B16B9" w:rsidRDefault="002B16B9" w:rsidP="00972A19">
      <w:pPr>
        <w:jc w:val="both"/>
        <w:rPr>
          <w:rFonts w:ascii="Arial" w:hAnsi="Arial" w:cs="Arial"/>
        </w:rPr>
      </w:pPr>
      <w:r w:rsidRPr="002B16B9">
        <w:rPr>
          <w:rFonts w:ascii="Arial" w:hAnsi="Arial" w:cs="Arial"/>
        </w:rPr>
        <w:t xml:space="preserve">This policy is designed to alert staff to the risks presented by lone working, to identify the  responsibilities each person has in this situation, and to describe procedures which will minimise such risks. </w:t>
      </w:r>
      <w:r w:rsidR="00972A19" w:rsidRPr="00972A19">
        <w:rPr>
          <w:rFonts w:ascii="Arial" w:hAnsi="Arial" w:cs="Arial"/>
        </w:rPr>
        <w:t xml:space="preserve">The purpose of this policy is to provide assistance to managers and </w:t>
      </w:r>
      <w:r w:rsidR="00972A19">
        <w:rPr>
          <w:rFonts w:ascii="Arial" w:hAnsi="Arial" w:cs="Arial"/>
        </w:rPr>
        <w:t>tutors</w:t>
      </w:r>
      <w:r w:rsidR="00972A19" w:rsidRPr="00972A19">
        <w:rPr>
          <w:rFonts w:ascii="Arial" w:hAnsi="Arial" w:cs="Arial"/>
        </w:rPr>
        <w:t xml:space="preserve"> and to ensure lone workers are identified, risk assessed, and appropriate control measures are implemented and monitored.</w:t>
      </w:r>
      <w:r w:rsidR="00D9546F">
        <w:rPr>
          <w:rFonts w:ascii="Arial" w:hAnsi="Arial" w:cs="Arial"/>
        </w:rPr>
        <w:t xml:space="preserve"> </w:t>
      </w:r>
      <w:r w:rsidR="00D9546F" w:rsidRPr="00D9546F">
        <w:rPr>
          <w:rFonts w:ascii="Arial" w:hAnsi="Arial" w:cs="Arial"/>
        </w:rPr>
        <w:t xml:space="preserve">The principal aim of the guidance is to ensure that any lone working carried out for the purpose of </w:t>
      </w:r>
      <w:r w:rsidR="00D9546F">
        <w:rPr>
          <w:rFonts w:ascii="Arial" w:hAnsi="Arial" w:cs="Arial"/>
        </w:rPr>
        <w:t>Educ8</w:t>
      </w:r>
      <w:r w:rsidR="00D9546F" w:rsidRPr="00D9546F">
        <w:rPr>
          <w:rFonts w:ascii="Arial" w:hAnsi="Arial" w:cs="Arial"/>
        </w:rPr>
        <w:t xml:space="preserve"> is performed in a controlled and co-ordinated manner therefore minimising any health and safety risks to members of staff and students. The guidance outlines some of the potential hazards associated with lone working, defines roles and </w:t>
      </w:r>
      <w:r w:rsidR="004D6624" w:rsidRPr="00D9546F">
        <w:rPr>
          <w:rFonts w:ascii="Arial" w:hAnsi="Arial" w:cs="Arial"/>
        </w:rPr>
        <w:t>responsibilities,</w:t>
      </w:r>
      <w:r w:rsidR="00D9546F" w:rsidRPr="00D9546F">
        <w:rPr>
          <w:rFonts w:ascii="Arial" w:hAnsi="Arial" w:cs="Arial"/>
        </w:rPr>
        <w:t xml:space="preserve"> and describes the practical steps that can be taken to minimise any risks and to comply with legislation.</w:t>
      </w:r>
    </w:p>
    <w:p w14:paraId="46F19391" w14:textId="3CB7058E" w:rsidR="002B16B9" w:rsidRDefault="002B16B9" w:rsidP="001D5FA0">
      <w:pPr>
        <w:rPr>
          <w:rFonts w:ascii="Arial" w:hAnsi="Arial" w:cs="Arial"/>
        </w:rPr>
      </w:pPr>
    </w:p>
    <w:p w14:paraId="545CF74B" w14:textId="789C69CD" w:rsidR="002B16B9" w:rsidRDefault="00972A19" w:rsidP="001D5FA0">
      <w:pPr>
        <w:rPr>
          <w:rFonts w:ascii="Arial" w:hAnsi="Arial" w:cs="Arial"/>
        </w:rPr>
      </w:pPr>
      <w:r>
        <w:rPr>
          <w:rFonts w:ascii="Arial" w:hAnsi="Arial" w:cs="Arial"/>
          <w:b/>
          <w:sz w:val="22"/>
        </w:rPr>
        <w:t>Definition</w:t>
      </w:r>
    </w:p>
    <w:p w14:paraId="0D2D76FF" w14:textId="243AD8D3" w:rsidR="002B16B9" w:rsidRDefault="002B16B9" w:rsidP="001D5FA0">
      <w:pPr>
        <w:rPr>
          <w:rFonts w:ascii="Arial" w:hAnsi="Arial" w:cs="Arial"/>
        </w:rPr>
      </w:pPr>
    </w:p>
    <w:p w14:paraId="009CD55F" w14:textId="29B63578" w:rsidR="002B16B9" w:rsidRPr="002B16B9" w:rsidRDefault="002B16B9" w:rsidP="001D5FA0">
      <w:pPr>
        <w:rPr>
          <w:rFonts w:ascii="Arial" w:hAnsi="Arial" w:cs="Arial"/>
        </w:rPr>
      </w:pPr>
      <w:r w:rsidRPr="002B16B9">
        <w:rPr>
          <w:rFonts w:ascii="Arial" w:hAnsi="Arial" w:cs="Arial"/>
        </w:rPr>
        <w:t xml:space="preserve">Within this </w:t>
      </w:r>
      <w:r>
        <w:rPr>
          <w:rFonts w:ascii="Arial" w:hAnsi="Arial" w:cs="Arial"/>
        </w:rPr>
        <w:t>policy</w:t>
      </w:r>
      <w:r w:rsidRPr="002B16B9">
        <w:rPr>
          <w:rFonts w:ascii="Arial" w:hAnsi="Arial" w:cs="Arial"/>
        </w:rPr>
        <w:t xml:space="preserve">, ‘lone working’ refers to situations where </w:t>
      </w:r>
      <w:r w:rsidR="00972A19">
        <w:rPr>
          <w:rFonts w:ascii="Arial" w:hAnsi="Arial" w:cs="Arial"/>
        </w:rPr>
        <w:t>tutor</w:t>
      </w:r>
      <w:r w:rsidRPr="002B16B9">
        <w:rPr>
          <w:rFonts w:ascii="Arial" w:hAnsi="Arial" w:cs="Arial"/>
        </w:rPr>
        <w:t xml:space="preserve"> in the course of their  duties work alone or are physically isolated from colleagues and without access to immediate assistance.</w:t>
      </w:r>
    </w:p>
    <w:p w14:paraId="38D9372E" w14:textId="77777777" w:rsidR="001D5FA0" w:rsidRPr="000E0BF7" w:rsidRDefault="001D5FA0" w:rsidP="001D5FA0">
      <w:pPr>
        <w:autoSpaceDE w:val="0"/>
        <w:autoSpaceDN w:val="0"/>
        <w:adjustRightInd w:val="0"/>
        <w:rPr>
          <w:rFonts w:ascii="Arial" w:hAnsi="Arial" w:cs="Arial"/>
        </w:rPr>
      </w:pPr>
    </w:p>
    <w:p w14:paraId="719917E8" w14:textId="0A95638B" w:rsidR="001D5FA0" w:rsidRDefault="001D5FA0" w:rsidP="001D5FA0">
      <w:pPr>
        <w:rPr>
          <w:rFonts w:ascii="Arial" w:hAnsi="Arial" w:cs="Arial"/>
          <w:b/>
          <w:sz w:val="22"/>
        </w:rPr>
      </w:pPr>
      <w:r w:rsidRPr="00852285">
        <w:rPr>
          <w:rFonts w:ascii="Arial" w:hAnsi="Arial" w:cs="Arial"/>
          <w:b/>
          <w:sz w:val="22"/>
        </w:rPr>
        <w:t>Aims</w:t>
      </w:r>
    </w:p>
    <w:p w14:paraId="2018735C" w14:textId="650E5C2C" w:rsidR="002B16B9" w:rsidRDefault="002B16B9" w:rsidP="001D5FA0">
      <w:pPr>
        <w:rPr>
          <w:rFonts w:ascii="Arial" w:hAnsi="Arial" w:cs="Arial"/>
          <w:b/>
          <w:sz w:val="22"/>
        </w:rPr>
      </w:pPr>
    </w:p>
    <w:p w14:paraId="3FD83F80" w14:textId="6C799864" w:rsidR="002B16B9" w:rsidRPr="002B16B9" w:rsidRDefault="00972A19" w:rsidP="001D5FA0">
      <w:pPr>
        <w:pStyle w:val="Default"/>
        <w:numPr>
          <w:ilvl w:val="0"/>
          <w:numId w:val="18"/>
        </w:numPr>
        <w:rPr>
          <w:color w:val="auto"/>
          <w:sz w:val="20"/>
          <w:szCs w:val="20"/>
          <w:lang w:val="en-GB" w:eastAsia="en-GB"/>
        </w:rPr>
      </w:pPr>
      <w:r>
        <w:rPr>
          <w:bCs/>
          <w:sz w:val="20"/>
          <w:szCs w:val="20"/>
        </w:rPr>
        <w:t>To demonstrate a</w:t>
      </w:r>
      <w:r w:rsidR="002B16B9" w:rsidRPr="002B16B9">
        <w:rPr>
          <w:bCs/>
          <w:sz w:val="20"/>
          <w:szCs w:val="20"/>
        </w:rPr>
        <w:t xml:space="preserve"> commitment to supporting staff both in establishing and maintaining safe </w:t>
      </w:r>
      <w:r w:rsidR="00274D35" w:rsidRPr="002B16B9">
        <w:rPr>
          <w:bCs/>
          <w:sz w:val="20"/>
          <w:szCs w:val="20"/>
        </w:rPr>
        <w:t>working practices</w:t>
      </w:r>
      <w:r w:rsidR="00274D35">
        <w:rPr>
          <w:bCs/>
          <w:sz w:val="20"/>
          <w:szCs w:val="20"/>
        </w:rPr>
        <w:t>.</w:t>
      </w:r>
    </w:p>
    <w:p w14:paraId="3837FA0F" w14:textId="718CD7F2" w:rsidR="002B16B9" w:rsidRPr="002B16B9" w:rsidRDefault="00972A19" w:rsidP="001D5FA0">
      <w:pPr>
        <w:pStyle w:val="Default"/>
        <w:numPr>
          <w:ilvl w:val="0"/>
          <w:numId w:val="18"/>
        </w:numPr>
        <w:rPr>
          <w:color w:val="auto"/>
          <w:sz w:val="20"/>
          <w:szCs w:val="20"/>
          <w:lang w:val="en-GB" w:eastAsia="en-GB"/>
        </w:rPr>
      </w:pPr>
      <w:r>
        <w:rPr>
          <w:bCs/>
          <w:sz w:val="20"/>
          <w:szCs w:val="20"/>
        </w:rPr>
        <w:t>To recognise</w:t>
      </w:r>
      <w:r w:rsidR="002B16B9" w:rsidRPr="002B16B9">
        <w:rPr>
          <w:bCs/>
          <w:sz w:val="20"/>
          <w:szCs w:val="20"/>
        </w:rPr>
        <w:t xml:space="preserve"> and reducing risk</w:t>
      </w:r>
      <w:r w:rsidR="00274D35">
        <w:rPr>
          <w:bCs/>
          <w:sz w:val="20"/>
          <w:szCs w:val="20"/>
        </w:rPr>
        <w:t>.</w:t>
      </w:r>
    </w:p>
    <w:p w14:paraId="69399B00" w14:textId="54AA12E3" w:rsidR="002B16B9" w:rsidRPr="002B16B9" w:rsidRDefault="00B5029D" w:rsidP="001D5FA0">
      <w:pPr>
        <w:pStyle w:val="Default"/>
        <w:numPr>
          <w:ilvl w:val="0"/>
          <w:numId w:val="18"/>
        </w:numPr>
        <w:rPr>
          <w:color w:val="auto"/>
          <w:sz w:val="20"/>
          <w:szCs w:val="20"/>
          <w:lang w:val="en-GB" w:eastAsia="en-GB"/>
        </w:rPr>
      </w:pPr>
      <w:r>
        <w:rPr>
          <w:bCs/>
          <w:sz w:val="20"/>
          <w:szCs w:val="20"/>
        </w:rPr>
        <w:t>To ensure</w:t>
      </w:r>
      <w:r w:rsidR="002B16B9" w:rsidRPr="002B16B9">
        <w:rPr>
          <w:bCs/>
          <w:sz w:val="20"/>
          <w:szCs w:val="20"/>
        </w:rPr>
        <w:t xml:space="preserve"> appropriate support for staff</w:t>
      </w:r>
      <w:r w:rsidR="00274D35">
        <w:rPr>
          <w:bCs/>
          <w:sz w:val="20"/>
          <w:szCs w:val="20"/>
        </w:rPr>
        <w:t>.</w:t>
      </w:r>
    </w:p>
    <w:p w14:paraId="191A167A" w14:textId="6846DA19" w:rsidR="002B16B9" w:rsidRPr="002B16B9" w:rsidRDefault="00B5029D" w:rsidP="001D5FA0">
      <w:pPr>
        <w:pStyle w:val="Default"/>
        <w:numPr>
          <w:ilvl w:val="0"/>
          <w:numId w:val="18"/>
        </w:numPr>
        <w:rPr>
          <w:color w:val="auto"/>
          <w:sz w:val="20"/>
          <w:szCs w:val="20"/>
          <w:lang w:val="en-GB" w:eastAsia="en-GB"/>
        </w:rPr>
      </w:pPr>
      <w:r>
        <w:rPr>
          <w:bCs/>
          <w:sz w:val="20"/>
          <w:szCs w:val="20"/>
        </w:rPr>
        <w:t>To demonstrate a</w:t>
      </w:r>
      <w:r w:rsidR="002B16B9" w:rsidRPr="002B16B9">
        <w:rPr>
          <w:bCs/>
          <w:sz w:val="20"/>
          <w:szCs w:val="20"/>
        </w:rPr>
        <w:t xml:space="preserve"> clear understanding of responsibilities</w:t>
      </w:r>
      <w:r w:rsidR="00274D35">
        <w:rPr>
          <w:bCs/>
          <w:sz w:val="20"/>
          <w:szCs w:val="20"/>
        </w:rPr>
        <w:t>.</w:t>
      </w:r>
    </w:p>
    <w:p w14:paraId="28F1DFCF" w14:textId="1306E69A" w:rsidR="002B16B9" w:rsidRPr="002B16B9" w:rsidRDefault="00B5029D" w:rsidP="001D5FA0">
      <w:pPr>
        <w:pStyle w:val="Default"/>
        <w:numPr>
          <w:ilvl w:val="0"/>
          <w:numId w:val="18"/>
        </w:numPr>
        <w:rPr>
          <w:color w:val="auto"/>
          <w:sz w:val="20"/>
          <w:szCs w:val="20"/>
          <w:lang w:val="en-GB" w:eastAsia="en-GB"/>
        </w:rPr>
      </w:pPr>
      <w:r>
        <w:rPr>
          <w:bCs/>
          <w:sz w:val="20"/>
          <w:szCs w:val="20"/>
        </w:rPr>
        <w:t xml:space="preserve">To make explicit the </w:t>
      </w:r>
      <w:r w:rsidR="002B16B9" w:rsidRPr="002B16B9">
        <w:rPr>
          <w:bCs/>
          <w:sz w:val="20"/>
          <w:szCs w:val="20"/>
        </w:rPr>
        <w:t xml:space="preserve">priority placed on the safety of the </w:t>
      </w:r>
      <w:r w:rsidR="00274D35" w:rsidRPr="002B16B9">
        <w:rPr>
          <w:bCs/>
          <w:sz w:val="20"/>
          <w:szCs w:val="20"/>
        </w:rPr>
        <w:t>individual</w:t>
      </w:r>
      <w:r w:rsidR="00274D35">
        <w:rPr>
          <w:bCs/>
          <w:sz w:val="20"/>
          <w:szCs w:val="20"/>
        </w:rPr>
        <w:t>.</w:t>
      </w:r>
    </w:p>
    <w:p w14:paraId="250FA8B5" w14:textId="1A448E3A" w:rsidR="002B16B9" w:rsidRPr="002B16B9" w:rsidRDefault="002B16B9" w:rsidP="001D5FA0">
      <w:pPr>
        <w:pStyle w:val="Default"/>
        <w:numPr>
          <w:ilvl w:val="0"/>
          <w:numId w:val="18"/>
        </w:numPr>
        <w:rPr>
          <w:color w:val="auto"/>
          <w:sz w:val="20"/>
          <w:szCs w:val="20"/>
          <w:lang w:val="en-GB" w:eastAsia="en-GB"/>
        </w:rPr>
      </w:pPr>
      <w:r w:rsidRPr="002B16B9">
        <w:rPr>
          <w:bCs/>
          <w:sz w:val="20"/>
          <w:szCs w:val="20"/>
        </w:rPr>
        <w:t>A commitment to providing appropriate training for staff.</w:t>
      </w:r>
    </w:p>
    <w:p w14:paraId="7951AC6C" w14:textId="77777777" w:rsidR="001D5FA0" w:rsidRDefault="001D5FA0" w:rsidP="001D5FA0">
      <w:pPr>
        <w:autoSpaceDE w:val="0"/>
        <w:autoSpaceDN w:val="0"/>
        <w:adjustRightInd w:val="0"/>
        <w:rPr>
          <w:rFonts w:ascii="Arial" w:hAnsi="Arial" w:cs="Arial"/>
          <w:color w:val="000000"/>
        </w:rPr>
      </w:pPr>
    </w:p>
    <w:p w14:paraId="4D50A511" w14:textId="16F2DBDF" w:rsidR="001D5FA0" w:rsidRDefault="001D5FA0" w:rsidP="001D5FA0">
      <w:pPr>
        <w:rPr>
          <w:rFonts w:ascii="Arial" w:hAnsi="Arial" w:cs="Arial"/>
          <w:b/>
          <w:sz w:val="22"/>
        </w:rPr>
      </w:pPr>
      <w:r w:rsidRPr="00D91255">
        <w:rPr>
          <w:rFonts w:ascii="Arial" w:hAnsi="Arial" w:cs="Arial"/>
          <w:b/>
          <w:sz w:val="22"/>
        </w:rPr>
        <w:t>Practice</w:t>
      </w:r>
    </w:p>
    <w:p w14:paraId="7DE9B32E" w14:textId="098BDC42" w:rsidR="002B16B9" w:rsidRDefault="002B16B9" w:rsidP="001D5FA0">
      <w:pPr>
        <w:rPr>
          <w:rFonts w:ascii="Arial" w:hAnsi="Arial" w:cs="Arial"/>
          <w:b/>
          <w:sz w:val="22"/>
        </w:rPr>
      </w:pPr>
    </w:p>
    <w:p w14:paraId="558D7CDC" w14:textId="20BDB714" w:rsidR="002B16B9" w:rsidRDefault="002B16B9" w:rsidP="00711D3F">
      <w:pPr>
        <w:jc w:val="both"/>
        <w:rPr>
          <w:rFonts w:ascii="Arial" w:hAnsi="Arial" w:cs="Arial"/>
          <w:bCs/>
        </w:rPr>
      </w:pPr>
      <w:r>
        <w:rPr>
          <w:rFonts w:ascii="Arial" w:hAnsi="Arial" w:cs="Arial"/>
          <w:bCs/>
        </w:rPr>
        <w:t>Staff should n</w:t>
      </w:r>
      <w:r w:rsidRPr="002B16B9">
        <w:rPr>
          <w:rFonts w:ascii="Arial" w:hAnsi="Arial" w:cs="Arial"/>
          <w:bCs/>
        </w:rPr>
        <w:t>ot assume that having a mobile phone and a back</w:t>
      </w:r>
      <w:r w:rsidRPr="002B16B9">
        <w:rPr>
          <w:rFonts w:ascii="Cambria Math" w:hAnsi="Cambria Math" w:cs="Cambria Math"/>
          <w:bCs/>
        </w:rPr>
        <w:t>‐</w:t>
      </w:r>
      <w:r w:rsidRPr="002B16B9">
        <w:rPr>
          <w:rFonts w:ascii="Arial" w:hAnsi="Arial" w:cs="Arial"/>
          <w:bCs/>
        </w:rPr>
        <w:t xml:space="preserve">up plan is a sufficient safeguard in itself. The first priority is to plan for a reduction of risk. </w:t>
      </w:r>
      <w:r>
        <w:rPr>
          <w:rFonts w:ascii="Arial" w:hAnsi="Arial" w:cs="Arial"/>
          <w:bCs/>
        </w:rPr>
        <w:t>Student’s houses and external venues will be risk assessed in advance of the tuition starting. There are clear guidelines for the parent/carer to ensure that the environment is suitable and conducive for tuition. This is given to parents prior to the tuition commencing.</w:t>
      </w:r>
      <w:r w:rsidR="00711D3F">
        <w:rPr>
          <w:rFonts w:ascii="Arial" w:hAnsi="Arial" w:cs="Arial"/>
          <w:bCs/>
        </w:rPr>
        <w:t xml:space="preserve"> There is a risk assessment available for all external venues that we use including school, libraries and other provisions. This will be issued to all tutors in advance. Tutors </w:t>
      </w:r>
      <w:r w:rsidR="00274D35">
        <w:rPr>
          <w:rFonts w:ascii="Arial" w:hAnsi="Arial" w:cs="Arial"/>
          <w:bCs/>
        </w:rPr>
        <w:t>should,</w:t>
      </w:r>
      <w:r w:rsidR="00711D3F">
        <w:rPr>
          <w:rFonts w:ascii="Arial" w:hAnsi="Arial" w:cs="Arial"/>
          <w:bCs/>
        </w:rPr>
        <w:t xml:space="preserve"> however, acquaint themselves with their surroundings and follow all guidance available at the venue.</w:t>
      </w:r>
      <w:r w:rsidR="00274D35">
        <w:rPr>
          <w:rFonts w:ascii="Arial" w:hAnsi="Arial" w:cs="Arial"/>
          <w:bCs/>
        </w:rPr>
        <w:t xml:space="preserve"> </w:t>
      </w:r>
      <w:r w:rsidR="00711D3F">
        <w:rPr>
          <w:rFonts w:ascii="Arial" w:hAnsi="Arial" w:cs="Arial"/>
          <w:bCs/>
        </w:rPr>
        <w:t>Tutors should t</w:t>
      </w:r>
      <w:r w:rsidRPr="002B16B9">
        <w:rPr>
          <w:rFonts w:ascii="Arial" w:hAnsi="Arial" w:cs="Arial"/>
          <w:bCs/>
        </w:rPr>
        <w:t>ake all reasonable precautions to ensure their own safety, as they would in any other circumstances</w:t>
      </w:r>
      <w:r w:rsidR="00711D3F">
        <w:rPr>
          <w:rFonts w:ascii="Arial" w:hAnsi="Arial" w:cs="Arial"/>
          <w:bCs/>
        </w:rPr>
        <w:t xml:space="preserve">. Timetables are in place to ensure that the timings and  location is known, tutors must </w:t>
      </w:r>
      <w:r w:rsidR="00711D3F">
        <w:rPr>
          <w:rFonts w:ascii="Arial" w:hAnsi="Arial" w:cs="Arial"/>
          <w:bCs/>
        </w:rPr>
        <w:lastRenderedPageBreak/>
        <w:t>inform a manager if they deviate in any way from the prescribed time and location of tuition.</w:t>
      </w:r>
      <w:r w:rsidR="00115C5F">
        <w:rPr>
          <w:rFonts w:ascii="Arial" w:hAnsi="Arial" w:cs="Arial"/>
          <w:bCs/>
        </w:rPr>
        <w:t xml:space="preserve"> Staff should ensure that they have a mobile phone accessible at all time, this should obviously be turned off or put on silent during the actual tuition sessions.</w:t>
      </w:r>
      <w:r w:rsidR="00B060DA">
        <w:rPr>
          <w:rFonts w:ascii="Arial" w:hAnsi="Arial" w:cs="Arial"/>
          <w:bCs/>
        </w:rPr>
        <w:t xml:space="preserve"> Tutors have a central point of contact throughout the day in case of any questions or emergency. If the daily report for any student is not completed the tutor will be contacted at the end of the day.</w:t>
      </w:r>
    </w:p>
    <w:p w14:paraId="29D96481" w14:textId="77777777" w:rsidR="001D5FA0" w:rsidRPr="00AD2D1E" w:rsidRDefault="001D5FA0" w:rsidP="001D5FA0">
      <w:pPr>
        <w:pStyle w:val="Default"/>
        <w:jc w:val="both"/>
        <w:rPr>
          <w:rFonts w:asciiTheme="minorHAnsi" w:hAnsiTheme="minorHAnsi" w:cstheme="minorHAnsi"/>
          <w:sz w:val="22"/>
          <w:szCs w:val="22"/>
        </w:rPr>
      </w:pPr>
    </w:p>
    <w:p w14:paraId="2D5B732D" w14:textId="547D3555" w:rsidR="001D5FA0" w:rsidRPr="005C0F27" w:rsidRDefault="001D5FA0" w:rsidP="001D5FA0">
      <w:pPr>
        <w:rPr>
          <w:rFonts w:ascii="Arial" w:hAnsi="Arial" w:cs="Arial"/>
          <w:b/>
          <w:i/>
          <w:sz w:val="22"/>
        </w:rPr>
      </w:pPr>
      <w:r w:rsidRPr="005C0F27">
        <w:rPr>
          <w:rFonts w:ascii="Arial" w:hAnsi="Arial" w:cs="Arial"/>
          <w:b/>
          <w:i/>
          <w:sz w:val="22"/>
        </w:rPr>
        <w:t>A</w:t>
      </w:r>
      <w:r w:rsidR="00863CB1">
        <w:rPr>
          <w:rFonts w:ascii="Arial" w:hAnsi="Arial" w:cs="Arial"/>
          <w:b/>
          <w:i/>
          <w:sz w:val="22"/>
        </w:rPr>
        <w:t>ssessment of Risk</w:t>
      </w:r>
    </w:p>
    <w:p w14:paraId="0FE2399A" w14:textId="0941BC7A" w:rsidR="00863CB1" w:rsidRPr="00863CB1" w:rsidRDefault="00863CB1" w:rsidP="00863CB1">
      <w:pPr>
        <w:pStyle w:val="BodyText"/>
        <w:jc w:val="both"/>
        <w:rPr>
          <w:rFonts w:cs="Arial"/>
          <w:b w:val="0"/>
          <w:sz w:val="20"/>
        </w:rPr>
      </w:pPr>
    </w:p>
    <w:p w14:paraId="74C8779F" w14:textId="77777777" w:rsidR="00863CB1" w:rsidRPr="00863CB1" w:rsidRDefault="00863CB1" w:rsidP="00863CB1">
      <w:pPr>
        <w:pStyle w:val="BodyText"/>
        <w:jc w:val="both"/>
        <w:rPr>
          <w:rFonts w:cs="Arial"/>
          <w:b w:val="0"/>
          <w:sz w:val="20"/>
        </w:rPr>
      </w:pPr>
      <w:r w:rsidRPr="00863CB1">
        <w:rPr>
          <w:rFonts w:cs="Arial"/>
          <w:b w:val="0"/>
          <w:sz w:val="20"/>
        </w:rPr>
        <w:t xml:space="preserve">In preparing and recording an assessment of risk the following issues should be considered, as appropriate to the circumstances: </w:t>
      </w:r>
    </w:p>
    <w:p w14:paraId="49A2152F" w14:textId="77777777" w:rsidR="00863CB1" w:rsidRPr="00863CB1" w:rsidRDefault="00863CB1" w:rsidP="00863CB1">
      <w:pPr>
        <w:pStyle w:val="BodyText"/>
        <w:jc w:val="both"/>
        <w:rPr>
          <w:rFonts w:cs="Arial"/>
          <w:b w:val="0"/>
          <w:sz w:val="20"/>
        </w:rPr>
      </w:pPr>
      <w:r w:rsidRPr="00863CB1">
        <w:rPr>
          <w:rFonts w:cs="Arial"/>
          <w:b w:val="0"/>
          <w:sz w:val="20"/>
        </w:rPr>
        <w:t xml:space="preserve"> </w:t>
      </w:r>
    </w:p>
    <w:p w14:paraId="20C65B62" w14:textId="667DBA35" w:rsidR="00863CB1" w:rsidRDefault="00863CB1" w:rsidP="00863CB1">
      <w:pPr>
        <w:pStyle w:val="BodyText"/>
        <w:numPr>
          <w:ilvl w:val="0"/>
          <w:numId w:val="19"/>
        </w:numPr>
        <w:jc w:val="both"/>
        <w:rPr>
          <w:rFonts w:cs="Arial"/>
          <w:b w:val="0"/>
          <w:sz w:val="20"/>
        </w:rPr>
      </w:pPr>
      <w:r w:rsidRPr="00863CB1">
        <w:rPr>
          <w:rFonts w:cs="Arial"/>
          <w:b w:val="0"/>
          <w:sz w:val="20"/>
        </w:rPr>
        <w:t>The environment – location, security, access</w:t>
      </w:r>
      <w:r w:rsidR="00274D35">
        <w:rPr>
          <w:rFonts w:cs="Arial"/>
          <w:b w:val="0"/>
          <w:sz w:val="20"/>
        </w:rPr>
        <w:t>.</w:t>
      </w:r>
    </w:p>
    <w:p w14:paraId="1BA90101" w14:textId="005D6C88" w:rsidR="00863CB1" w:rsidRDefault="00863CB1" w:rsidP="00863CB1">
      <w:pPr>
        <w:pStyle w:val="BodyText"/>
        <w:numPr>
          <w:ilvl w:val="0"/>
          <w:numId w:val="19"/>
        </w:numPr>
        <w:jc w:val="both"/>
        <w:rPr>
          <w:rFonts w:cs="Arial"/>
          <w:b w:val="0"/>
          <w:sz w:val="20"/>
        </w:rPr>
      </w:pPr>
      <w:r w:rsidRPr="00863CB1">
        <w:rPr>
          <w:rFonts w:cs="Arial"/>
          <w:b w:val="0"/>
          <w:sz w:val="20"/>
        </w:rPr>
        <w:t>The context – nature of the task, any special circumstances</w:t>
      </w:r>
      <w:r>
        <w:rPr>
          <w:rFonts w:cs="Arial"/>
          <w:b w:val="0"/>
          <w:sz w:val="20"/>
        </w:rPr>
        <w:t>, these will be made explicit on the student referral form</w:t>
      </w:r>
      <w:r w:rsidRPr="00863CB1">
        <w:rPr>
          <w:rFonts w:cs="Arial"/>
          <w:b w:val="0"/>
          <w:sz w:val="20"/>
        </w:rPr>
        <w:t xml:space="preserve"> </w:t>
      </w:r>
      <w:r>
        <w:rPr>
          <w:rFonts w:cs="Arial"/>
          <w:b w:val="0"/>
          <w:sz w:val="20"/>
        </w:rPr>
        <w:t>and will be discussed with tutors in advance</w:t>
      </w:r>
      <w:r w:rsidR="00274D35">
        <w:rPr>
          <w:rFonts w:cs="Arial"/>
          <w:b w:val="0"/>
          <w:sz w:val="20"/>
        </w:rPr>
        <w:t>.</w:t>
      </w:r>
    </w:p>
    <w:p w14:paraId="12B93093" w14:textId="1B1958C1" w:rsidR="00863CB1" w:rsidRDefault="00863CB1" w:rsidP="00863CB1">
      <w:pPr>
        <w:pStyle w:val="BodyText"/>
        <w:numPr>
          <w:ilvl w:val="0"/>
          <w:numId w:val="19"/>
        </w:numPr>
        <w:jc w:val="both"/>
        <w:rPr>
          <w:rFonts w:cs="Arial"/>
          <w:b w:val="0"/>
          <w:sz w:val="20"/>
        </w:rPr>
      </w:pPr>
      <w:r w:rsidRPr="00863CB1">
        <w:rPr>
          <w:rFonts w:cs="Arial"/>
          <w:b w:val="0"/>
          <w:sz w:val="20"/>
        </w:rPr>
        <w:t>The individual</w:t>
      </w:r>
      <w:r>
        <w:rPr>
          <w:rFonts w:cs="Arial"/>
          <w:b w:val="0"/>
          <w:sz w:val="20"/>
        </w:rPr>
        <w:t>’</w:t>
      </w:r>
      <w:r w:rsidRPr="00863CB1">
        <w:rPr>
          <w:rFonts w:cs="Arial"/>
          <w:b w:val="0"/>
          <w:sz w:val="20"/>
        </w:rPr>
        <w:t>s concerns – indicators of potential or actual risk</w:t>
      </w:r>
      <w:r w:rsidR="00274D35">
        <w:rPr>
          <w:rFonts w:cs="Arial"/>
          <w:b w:val="0"/>
          <w:sz w:val="20"/>
        </w:rPr>
        <w:t>.</w:t>
      </w:r>
    </w:p>
    <w:p w14:paraId="5BEDF803" w14:textId="366E9232" w:rsidR="00863CB1" w:rsidRDefault="00863CB1" w:rsidP="00863CB1">
      <w:pPr>
        <w:pStyle w:val="BodyText"/>
        <w:numPr>
          <w:ilvl w:val="0"/>
          <w:numId w:val="19"/>
        </w:numPr>
        <w:jc w:val="both"/>
        <w:rPr>
          <w:rFonts w:cs="Arial"/>
          <w:b w:val="0"/>
          <w:sz w:val="20"/>
        </w:rPr>
      </w:pPr>
      <w:r w:rsidRPr="00863CB1">
        <w:rPr>
          <w:rFonts w:cs="Arial"/>
          <w:b w:val="0"/>
          <w:sz w:val="20"/>
        </w:rPr>
        <w:t xml:space="preserve">History – any previous incidents in similar situations </w:t>
      </w:r>
      <w:r w:rsidR="00274D35">
        <w:rPr>
          <w:rFonts w:cs="Arial"/>
          <w:b w:val="0"/>
          <w:sz w:val="20"/>
        </w:rPr>
        <w:t>.</w:t>
      </w:r>
    </w:p>
    <w:p w14:paraId="4D84D869" w14:textId="43972C79" w:rsidR="00863CB1" w:rsidRDefault="00863CB1" w:rsidP="00863CB1">
      <w:pPr>
        <w:pStyle w:val="BodyText"/>
        <w:numPr>
          <w:ilvl w:val="0"/>
          <w:numId w:val="19"/>
        </w:numPr>
        <w:jc w:val="both"/>
        <w:rPr>
          <w:rFonts w:cs="Arial"/>
          <w:b w:val="0"/>
          <w:sz w:val="20"/>
        </w:rPr>
      </w:pPr>
      <w:r w:rsidRPr="00863CB1">
        <w:rPr>
          <w:rFonts w:cs="Arial"/>
          <w:b w:val="0"/>
          <w:sz w:val="20"/>
        </w:rPr>
        <w:t>Any other special circumstances</w:t>
      </w:r>
      <w:r w:rsidR="00274D35">
        <w:rPr>
          <w:rFonts w:cs="Arial"/>
          <w:b w:val="0"/>
          <w:sz w:val="20"/>
        </w:rPr>
        <w:t>.</w:t>
      </w:r>
    </w:p>
    <w:p w14:paraId="486AE370" w14:textId="7491E561" w:rsidR="001D5FA0" w:rsidRDefault="00863CB1" w:rsidP="00863CB1">
      <w:pPr>
        <w:pStyle w:val="BodyText"/>
        <w:numPr>
          <w:ilvl w:val="0"/>
          <w:numId w:val="19"/>
        </w:numPr>
        <w:jc w:val="both"/>
        <w:rPr>
          <w:rFonts w:cs="Arial"/>
          <w:b w:val="0"/>
          <w:sz w:val="20"/>
        </w:rPr>
      </w:pPr>
      <w:r w:rsidRPr="00863CB1">
        <w:rPr>
          <w:rFonts w:cs="Arial"/>
          <w:b w:val="0"/>
          <w:sz w:val="20"/>
        </w:rPr>
        <w:t xml:space="preserve">All available information should be taken into account and checked or </w:t>
      </w:r>
      <w:r w:rsidR="00274D35" w:rsidRPr="00863CB1">
        <w:rPr>
          <w:rFonts w:cs="Arial"/>
          <w:b w:val="0"/>
          <w:sz w:val="20"/>
        </w:rPr>
        <w:t>updated,</w:t>
      </w:r>
      <w:r w:rsidRPr="00863CB1">
        <w:rPr>
          <w:rFonts w:cs="Arial"/>
          <w:b w:val="0"/>
          <w:sz w:val="20"/>
        </w:rPr>
        <w:t xml:space="preserve"> as necessary. Where there is any reasonable doubt about the safety of a lone worker in a given situation, consideration will be given to sending a second worker or making other arrangements to comply with the commissioned services.</w:t>
      </w:r>
    </w:p>
    <w:p w14:paraId="47A422E4" w14:textId="77777777" w:rsidR="001D5FA0" w:rsidRPr="005C0F27" w:rsidRDefault="001D5FA0" w:rsidP="001D5FA0">
      <w:pPr>
        <w:pStyle w:val="BodyText"/>
        <w:jc w:val="both"/>
        <w:rPr>
          <w:rFonts w:cs="Arial"/>
          <w:b w:val="0"/>
          <w:sz w:val="20"/>
        </w:rPr>
      </w:pPr>
    </w:p>
    <w:p w14:paraId="439FF734" w14:textId="7B2C4BE6" w:rsidR="001D5FA0" w:rsidRPr="005C0F27" w:rsidRDefault="0043542B" w:rsidP="001D5FA0">
      <w:pPr>
        <w:rPr>
          <w:rFonts w:ascii="Arial" w:hAnsi="Arial" w:cs="Arial"/>
          <w:b/>
          <w:i/>
          <w:sz w:val="22"/>
        </w:rPr>
      </w:pPr>
      <w:r>
        <w:rPr>
          <w:rFonts w:ascii="Arial" w:hAnsi="Arial" w:cs="Arial"/>
          <w:b/>
          <w:i/>
          <w:sz w:val="22"/>
        </w:rPr>
        <w:t>Planning</w:t>
      </w:r>
    </w:p>
    <w:p w14:paraId="59CB0C68" w14:textId="77777777" w:rsidR="0043542B" w:rsidRPr="0043542B" w:rsidRDefault="0043542B" w:rsidP="0043542B">
      <w:pPr>
        <w:pStyle w:val="Default"/>
        <w:rPr>
          <w:color w:val="auto"/>
          <w:sz w:val="20"/>
          <w:szCs w:val="20"/>
          <w:lang w:val="en-GB" w:eastAsia="en-GB"/>
        </w:rPr>
      </w:pPr>
    </w:p>
    <w:p w14:paraId="5DA7DA9B" w14:textId="77777777" w:rsidR="0043542B" w:rsidRPr="0043542B" w:rsidRDefault="0043542B" w:rsidP="0043542B">
      <w:pPr>
        <w:pStyle w:val="Default"/>
        <w:rPr>
          <w:color w:val="auto"/>
          <w:sz w:val="20"/>
          <w:szCs w:val="20"/>
          <w:lang w:val="en-GB" w:eastAsia="en-GB"/>
        </w:rPr>
      </w:pPr>
      <w:r w:rsidRPr="0043542B">
        <w:rPr>
          <w:color w:val="auto"/>
          <w:sz w:val="20"/>
          <w:szCs w:val="20"/>
          <w:lang w:val="en-GB" w:eastAsia="en-GB"/>
        </w:rPr>
        <w:t xml:space="preserve"> During planning the following points are to be considered: </w:t>
      </w:r>
    </w:p>
    <w:p w14:paraId="0B7A4A92" w14:textId="1127DE2E" w:rsidR="0043542B" w:rsidRPr="0043542B" w:rsidRDefault="0043542B" w:rsidP="0043542B">
      <w:pPr>
        <w:pStyle w:val="Default"/>
        <w:ind w:firstLine="60"/>
        <w:rPr>
          <w:color w:val="auto"/>
          <w:sz w:val="20"/>
          <w:szCs w:val="20"/>
          <w:lang w:val="en-GB" w:eastAsia="en-GB"/>
        </w:rPr>
      </w:pPr>
    </w:p>
    <w:p w14:paraId="58C756C4" w14:textId="1F71B110" w:rsidR="0043542B" w:rsidRDefault="0043542B" w:rsidP="0043542B">
      <w:pPr>
        <w:pStyle w:val="Default"/>
        <w:numPr>
          <w:ilvl w:val="0"/>
          <w:numId w:val="20"/>
        </w:numPr>
        <w:rPr>
          <w:color w:val="auto"/>
          <w:sz w:val="20"/>
          <w:szCs w:val="20"/>
          <w:lang w:val="en-GB" w:eastAsia="en-GB"/>
        </w:rPr>
      </w:pPr>
      <w:r w:rsidRPr="0043542B">
        <w:rPr>
          <w:color w:val="auto"/>
          <w:sz w:val="20"/>
          <w:szCs w:val="20"/>
          <w:lang w:val="en-GB" w:eastAsia="en-GB"/>
        </w:rPr>
        <w:t xml:space="preserve">Staff as well as student safety is to be considered when </w:t>
      </w:r>
      <w:r>
        <w:rPr>
          <w:color w:val="auto"/>
          <w:sz w:val="20"/>
          <w:szCs w:val="20"/>
          <w:lang w:val="en-GB" w:eastAsia="en-GB"/>
        </w:rPr>
        <w:t>evaluating</w:t>
      </w:r>
      <w:r w:rsidRPr="0043542B">
        <w:rPr>
          <w:color w:val="auto"/>
          <w:sz w:val="20"/>
          <w:szCs w:val="20"/>
          <w:lang w:val="en-GB" w:eastAsia="en-GB"/>
        </w:rPr>
        <w:t xml:space="preserve"> locations for the education provision</w:t>
      </w:r>
      <w:r w:rsidR="00274D35">
        <w:rPr>
          <w:color w:val="auto"/>
          <w:sz w:val="20"/>
          <w:szCs w:val="20"/>
          <w:lang w:val="en-GB" w:eastAsia="en-GB"/>
        </w:rPr>
        <w:t>.</w:t>
      </w:r>
    </w:p>
    <w:p w14:paraId="7246C64E" w14:textId="67A2720D" w:rsidR="0043542B" w:rsidRPr="0043542B" w:rsidRDefault="0043542B" w:rsidP="0043542B">
      <w:pPr>
        <w:pStyle w:val="Default"/>
        <w:numPr>
          <w:ilvl w:val="0"/>
          <w:numId w:val="20"/>
        </w:numPr>
        <w:rPr>
          <w:color w:val="auto"/>
          <w:sz w:val="20"/>
          <w:szCs w:val="20"/>
          <w:lang w:val="en-GB" w:eastAsia="en-GB"/>
        </w:rPr>
      </w:pPr>
      <w:r w:rsidRPr="0043542B">
        <w:rPr>
          <w:color w:val="auto"/>
          <w:sz w:val="20"/>
          <w:szCs w:val="20"/>
          <w:lang w:val="en-GB" w:eastAsia="en-GB"/>
        </w:rPr>
        <w:t xml:space="preserve">Staff must be fully briefed in relation to any potential risks and these will be communicated </w:t>
      </w:r>
      <w:r>
        <w:rPr>
          <w:color w:val="auto"/>
          <w:sz w:val="20"/>
          <w:szCs w:val="20"/>
          <w:lang w:val="en-GB" w:eastAsia="en-GB"/>
        </w:rPr>
        <w:t>in the referral form and a discussion in advance of the tuition starting</w:t>
      </w:r>
      <w:r w:rsidR="00274D35">
        <w:rPr>
          <w:color w:val="auto"/>
          <w:sz w:val="20"/>
          <w:szCs w:val="20"/>
          <w:lang w:val="en-GB" w:eastAsia="en-GB"/>
        </w:rPr>
        <w:t>.</w:t>
      </w:r>
      <w:r w:rsidRPr="0043542B">
        <w:rPr>
          <w:color w:val="auto"/>
          <w:sz w:val="20"/>
          <w:szCs w:val="20"/>
          <w:lang w:val="en-GB" w:eastAsia="en-GB"/>
        </w:rPr>
        <w:t xml:space="preserve">  </w:t>
      </w:r>
    </w:p>
    <w:p w14:paraId="0A443A3A" w14:textId="5DFE4240" w:rsidR="001D5FA0" w:rsidRDefault="0043542B" w:rsidP="0043542B">
      <w:pPr>
        <w:pStyle w:val="Default"/>
        <w:numPr>
          <w:ilvl w:val="0"/>
          <w:numId w:val="20"/>
        </w:numPr>
        <w:rPr>
          <w:color w:val="auto"/>
          <w:sz w:val="20"/>
          <w:szCs w:val="20"/>
          <w:lang w:val="en-GB" w:eastAsia="en-GB"/>
        </w:rPr>
      </w:pPr>
      <w:r w:rsidRPr="0043542B">
        <w:rPr>
          <w:color w:val="auto"/>
          <w:sz w:val="20"/>
          <w:szCs w:val="20"/>
          <w:lang w:val="en-GB" w:eastAsia="en-GB"/>
        </w:rPr>
        <w:t>Communication, checking</w:t>
      </w:r>
      <w:r w:rsidRPr="0043542B">
        <w:rPr>
          <w:rFonts w:ascii="Cambria Math" w:hAnsi="Cambria Math" w:cs="Cambria Math"/>
          <w:color w:val="auto"/>
          <w:sz w:val="20"/>
          <w:szCs w:val="20"/>
          <w:lang w:val="en-GB" w:eastAsia="en-GB"/>
        </w:rPr>
        <w:t>‐</w:t>
      </w:r>
      <w:r w:rsidRPr="0043542B">
        <w:rPr>
          <w:color w:val="auto"/>
          <w:sz w:val="20"/>
          <w:szCs w:val="20"/>
          <w:lang w:val="en-GB" w:eastAsia="en-GB"/>
        </w:rPr>
        <w:t xml:space="preserve">in and </w:t>
      </w:r>
      <w:r>
        <w:rPr>
          <w:color w:val="auto"/>
          <w:sz w:val="20"/>
          <w:szCs w:val="20"/>
          <w:lang w:val="en-GB" w:eastAsia="en-GB"/>
        </w:rPr>
        <w:t>contact</w:t>
      </w:r>
      <w:r w:rsidRPr="0043542B">
        <w:rPr>
          <w:color w:val="auto"/>
          <w:sz w:val="20"/>
          <w:szCs w:val="20"/>
          <w:lang w:val="en-GB" w:eastAsia="en-GB"/>
        </w:rPr>
        <w:t xml:space="preserve"> arrangements must be in place. Staff should ensure, for example, </w:t>
      </w:r>
      <w:r>
        <w:rPr>
          <w:color w:val="auto"/>
          <w:sz w:val="20"/>
          <w:szCs w:val="20"/>
          <w:lang w:val="en-GB" w:eastAsia="en-GB"/>
        </w:rPr>
        <w:t xml:space="preserve">a </w:t>
      </w:r>
      <w:r w:rsidRPr="0043542B">
        <w:rPr>
          <w:color w:val="auto"/>
          <w:sz w:val="20"/>
          <w:szCs w:val="20"/>
          <w:lang w:val="en-GB" w:eastAsia="en-GB"/>
        </w:rPr>
        <w:t xml:space="preserve">manager is always aware of their movements </w:t>
      </w:r>
      <w:r>
        <w:rPr>
          <w:color w:val="auto"/>
          <w:sz w:val="20"/>
          <w:szCs w:val="20"/>
          <w:lang w:val="en-GB" w:eastAsia="en-GB"/>
        </w:rPr>
        <w:t>if there are any deviations from the prescribed timetable</w:t>
      </w:r>
      <w:r w:rsidR="00274D35">
        <w:rPr>
          <w:color w:val="auto"/>
          <w:sz w:val="20"/>
          <w:szCs w:val="20"/>
          <w:lang w:val="en-GB" w:eastAsia="en-GB"/>
        </w:rPr>
        <w:t>.</w:t>
      </w:r>
    </w:p>
    <w:p w14:paraId="7602F5F1" w14:textId="6FC58FAA" w:rsidR="0043542B" w:rsidRDefault="00840DC9" w:rsidP="0043542B">
      <w:pPr>
        <w:pStyle w:val="Default"/>
        <w:numPr>
          <w:ilvl w:val="0"/>
          <w:numId w:val="20"/>
        </w:numPr>
        <w:rPr>
          <w:color w:val="auto"/>
          <w:sz w:val="20"/>
          <w:szCs w:val="20"/>
          <w:lang w:val="en-GB" w:eastAsia="en-GB"/>
        </w:rPr>
      </w:pPr>
      <w:r>
        <w:rPr>
          <w:color w:val="auto"/>
          <w:sz w:val="20"/>
          <w:szCs w:val="20"/>
          <w:lang w:val="en-GB" w:eastAsia="en-GB"/>
        </w:rPr>
        <w:t>Tutors should take all r</w:t>
      </w:r>
      <w:r w:rsidRPr="00840DC9">
        <w:rPr>
          <w:color w:val="auto"/>
          <w:sz w:val="20"/>
          <w:szCs w:val="20"/>
          <w:lang w:val="en-GB" w:eastAsia="en-GB"/>
        </w:rPr>
        <w:t>easonable precautions</w:t>
      </w:r>
      <w:r>
        <w:rPr>
          <w:color w:val="auto"/>
          <w:sz w:val="20"/>
          <w:szCs w:val="20"/>
          <w:lang w:val="en-GB" w:eastAsia="en-GB"/>
        </w:rPr>
        <w:t xml:space="preserve"> which </w:t>
      </w:r>
      <w:r w:rsidRPr="00840DC9">
        <w:rPr>
          <w:color w:val="auto"/>
          <w:sz w:val="20"/>
          <w:szCs w:val="20"/>
          <w:lang w:val="en-GB" w:eastAsia="en-GB"/>
        </w:rPr>
        <w:t xml:space="preserve"> might include:  Checking directions for the destination</w:t>
      </w:r>
      <w:r>
        <w:rPr>
          <w:color w:val="auto"/>
          <w:sz w:val="20"/>
          <w:szCs w:val="20"/>
          <w:lang w:val="en-GB" w:eastAsia="en-GB"/>
        </w:rPr>
        <w:t xml:space="preserve"> in advance, e</w:t>
      </w:r>
      <w:r w:rsidRPr="00840DC9">
        <w:rPr>
          <w:color w:val="auto"/>
          <w:sz w:val="20"/>
          <w:szCs w:val="20"/>
          <w:lang w:val="en-GB" w:eastAsia="en-GB"/>
        </w:rPr>
        <w:t>nsuring your car, if used, is road</w:t>
      </w:r>
      <w:r w:rsidRPr="00840DC9">
        <w:rPr>
          <w:rFonts w:ascii="Cambria Math" w:hAnsi="Cambria Math" w:cs="Cambria Math"/>
          <w:color w:val="auto"/>
          <w:sz w:val="20"/>
          <w:szCs w:val="20"/>
          <w:lang w:val="en-GB" w:eastAsia="en-GB"/>
        </w:rPr>
        <w:t>‐</w:t>
      </w:r>
      <w:r w:rsidRPr="00840DC9">
        <w:rPr>
          <w:color w:val="auto"/>
          <w:sz w:val="20"/>
          <w:szCs w:val="20"/>
          <w:lang w:val="en-GB" w:eastAsia="en-GB"/>
        </w:rPr>
        <w:t>worthy and has break</w:t>
      </w:r>
      <w:r w:rsidRPr="00840DC9">
        <w:rPr>
          <w:rFonts w:ascii="Cambria Math" w:hAnsi="Cambria Math" w:cs="Cambria Math"/>
          <w:color w:val="auto"/>
          <w:sz w:val="20"/>
          <w:szCs w:val="20"/>
          <w:lang w:val="en-GB" w:eastAsia="en-GB"/>
        </w:rPr>
        <w:t>‐</w:t>
      </w:r>
      <w:r w:rsidRPr="00840DC9">
        <w:rPr>
          <w:color w:val="auto"/>
          <w:sz w:val="20"/>
          <w:szCs w:val="20"/>
          <w:lang w:val="en-GB" w:eastAsia="en-GB"/>
        </w:rPr>
        <w:t>down cover</w:t>
      </w:r>
      <w:r>
        <w:rPr>
          <w:color w:val="auto"/>
          <w:sz w:val="20"/>
          <w:szCs w:val="20"/>
          <w:lang w:val="en-GB" w:eastAsia="en-GB"/>
        </w:rPr>
        <w:t>, e</w:t>
      </w:r>
      <w:r w:rsidRPr="00840DC9">
        <w:rPr>
          <w:color w:val="auto"/>
          <w:sz w:val="20"/>
          <w:szCs w:val="20"/>
          <w:lang w:val="en-GB" w:eastAsia="en-GB"/>
        </w:rPr>
        <w:t xml:space="preserve">nsuring </w:t>
      </w:r>
      <w:r>
        <w:rPr>
          <w:color w:val="auto"/>
          <w:sz w:val="20"/>
          <w:szCs w:val="20"/>
          <w:lang w:val="en-GB" w:eastAsia="en-GB"/>
        </w:rPr>
        <w:t>that a</w:t>
      </w:r>
      <w:r w:rsidRPr="00840DC9">
        <w:rPr>
          <w:color w:val="auto"/>
          <w:sz w:val="20"/>
          <w:szCs w:val="20"/>
          <w:lang w:val="en-GB" w:eastAsia="en-GB"/>
        </w:rPr>
        <w:t xml:space="preserve"> manager knows where you are and when are expected</w:t>
      </w:r>
      <w:r>
        <w:rPr>
          <w:color w:val="auto"/>
          <w:sz w:val="20"/>
          <w:szCs w:val="20"/>
          <w:lang w:val="en-GB" w:eastAsia="en-GB"/>
        </w:rPr>
        <w:t xml:space="preserve"> to leave</w:t>
      </w:r>
      <w:r w:rsidRPr="00840DC9">
        <w:rPr>
          <w:color w:val="auto"/>
          <w:sz w:val="20"/>
          <w:szCs w:val="20"/>
          <w:lang w:val="en-GB" w:eastAsia="en-GB"/>
        </w:rPr>
        <w:t xml:space="preserve"> </w:t>
      </w:r>
      <w:r>
        <w:rPr>
          <w:color w:val="auto"/>
          <w:sz w:val="20"/>
          <w:szCs w:val="20"/>
          <w:lang w:val="en-GB" w:eastAsia="en-GB"/>
        </w:rPr>
        <w:t>.</w:t>
      </w:r>
      <w:r w:rsidRPr="00840DC9">
        <w:rPr>
          <w:color w:val="auto"/>
          <w:sz w:val="20"/>
          <w:szCs w:val="20"/>
          <w:lang w:val="en-GB" w:eastAsia="en-GB"/>
        </w:rPr>
        <w:t xml:space="preserve">Where possible park in a well-lit and </w:t>
      </w:r>
      <w:r>
        <w:rPr>
          <w:color w:val="auto"/>
          <w:sz w:val="20"/>
          <w:szCs w:val="20"/>
          <w:lang w:val="en-GB" w:eastAsia="en-GB"/>
        </w:rPr>
        <w:t>safe</w:t>
      </w:r>
      <w:r w:rsidRPr="00840DC9">
        <w:rPr>
          <w:color w:val="auto"/>
          <w:sz w:val="20"/>
          <w:szCs w:val="20"/>
          <w:lang w:val="en-GB" w:eastAsia="en-GB"/>
        </w:rPr>
        <w:t xml:space="preserve"> area</w:t>
      </w:r>
      <w:r>
        <w:rPr>
          <w:color w:val="auto"/>
          <w:sz w:val="20"/>
          <w:szCs w:val="20"/>
          <w:lang w:val="en-GB" w:eastAsia="en-GB"/>
        </w:rPr>
        <w:t>. Tutors should t</w:t>
      </w:r>
      <w:r w:rsidRPr="00840DC9">
        <w:rPr>
          <w:color w:val="auto"/>
          <w:sz w:val="20"/>
          <w:szCs w:val="20"/>
          <w:lang w:val="en-GB" w:eastAsia="en-GB"/>
        </w:rPr>
        <w:t>ak</w:t>
      </w:r>
      <w:r>
        <w:rPr>
          <w:color w:val="auto"/>
          <w:sz w:val="20"/>
          <w:szCs w:val="20"/>
          <w:lang w:val="en-GB" w:eastAsia="en-GB"/>
        </w:rPr>
        <w:t>e</w:t>
      </w:r>
      <w:r w:rsidRPr="00840DC9">
        <w:rPr>
          <w:color w:val="auto"/>
          <w:sz w:val="20"/>
          <w:szCs w:val="20"/>
          <w:lang w:val="en-GB" w:eastAsia="en-GB"/>
        </w:rPr>
        <w:t xml:space="preserve"> care when entering or leaving  buildings</w:t>
      </w:r>
      <w:r>
        <w:rPr>
          <w:color w:val="auto"/>
          <w:sz w:val="20"/>
          <w:szCs w:val="20"/>
          <w:lang w:val="en-GB" w:eastAsia="en-GB"/>
        </w:rPr>
        <w:t xml:space="preserve"> and ensure </w:t>
      </w:r>
      <w:r w:rsidRPr="00840DC9">
        <w:rPr>
          <w:color w:val="auto"/>
          <w:sz w:val="20"/>
          <w:szCs w:val="20"/>
          <w:lang w:val="en-GB" w:eastAsia="en-GB"/>
        </w:rPr>
        <w:t xml:space="preserve"> that items such as laptops or mobile phones are carried discreetly.</w:t>
      </w:r>
    </w:p>
    <w:p w14:paraId="092566F8" w14:textId="77777777" w:rsidR="00840DC9" w:rsidRDefault="00840DC9" w:rsidP="00840DC9">
      <w:pPr>
        <w:pStyle w:val="Default"/>
        <w:ind w:left="720"/>
        <w:rPr>
          <w:color w:val="auto"/>
          <w:sz w:val="20"/>
          <w:szCs w:val="20"/>
          <w:lang w:val="en-GB" w:eastAsia="en-GB"/>
        </w:rPr>
      </w:pPr>
    </w:p>
    <w:p w14:paraId="767A69F5" w14:textId="77777777" w:rsidR="001D5FA0" w:rsidRPr="005779B9" w:rsidRDefault="001D5FA0" w:rsidP="001D5FA0">
      <w:pPr>
        <w:rPr>
          <w:rFonts w:ascii="Arial" w:hAnsi="Arial" w:cs="Arial"/>
          <w:b/>
          <w:sz w:val="22"/>
        </w:rPr>
      </w:pPr>
      <w:r w:rsidRPr="005779B9">
        <w:rPr>
          <w:rFonts w:ascii="Arial" w:hAnsi="Arial" w:cs="Arial"/>
          <w:b/>
          <w:sz w:val="22"/>
        </w:rPr>
        <w:t>Success Criteria</w:t>
      </w:r>
    </w:p>
    <w:p w14:paraId="513FC042" w14:textId="77777777" w:rsidR="001D5FA0" w:rsidRPr="00AD2D1E" w:rsidRDefault="001D5FA0" w:rsidP="001D5FA0">
      <w:pPr>
        <w:pStyle w:val="Default"/>
        <w:jc w:val="both"/>
        <w:rPr>
          <w:rFonts w:asciiTheme="minorHAnsi" w:hAnsiTheme="minorHAnsi" w:cstheme="minorHAnsi"/>
          <w:b/>
          <w:sz w:val="28"/>
          <w:szCs w:val="28"/>
        </w:rPr>
      </w:pPr>
    </w:p>
    <w:p w14:paraId="1E6F3CD1" w14:textId="1440F6C8" w:rsidR="001D5FA0" w:rsidRDefault="00664ED7" w:rsidP="00664ED7">
      <w:pPr>
        <w:pStyle w:val="ListParagraph"/>
        <w:numPr>
          <w:ilvl w:val="0"/>
          <w:numId w:val="21"/>
        </w:numPr>
        <w:rPr>
          <w:rFonts w:ascii="Arial" w:hAnsi="Arial" w:cs="Arial"/>
        </w:rPr>
      </w:pPr>
      <w:r w:rsidRPr="00664ED7">
        <w:rPr>
          <w:rFonts w:ascii="Arial" w:hAnsi="Arial" w:cs="Arial"/>
        </w:rPr>
        <w:t>Tutors will feel safe and not be exposed to unnecessary risks</w:t>
      </w:r>
    </w:p>
    <w:p w14:paraId="1B48050A" w14:textId="5625E6A3" w:rsidR="00664ED7" w:rsidRDefault="00664ED7" w:rsidP="00664ED7">
      <w:pPr>
        <w:pStyle w:val="ListParagraph"/>
        <w:numPr>
          <w:ilvl w:val="0"/>
          <w:numId w:val="21"/>
        </w:numPr>
        <w:rPr>
          <w:rFonts w:ascii="Arial" w:hAnsi="Arial" w:cs="Arial"/>
        </w:rPr>
      </w:pPr>
      <w:r>
        <w:rPr>
          <w:rFonts w:ascii="Arial" w:hAnsi="Arial" w:cs="Arial"/>
        </w:rPr>
        <w:t>The environment for tuition will be conducive and safe for learning</w:t>
      </w:r>
    </w:p>
    <w:p w14:paraId="070DD701" w14:textId="31070FE4" w:rsidR="00664ED7" w:rsidRPr="00664ED7" w:rsidRDefault="00664ED7" w:rsidP="00664ED7">
      <w:pPr>
        <w:pStyle w:val="ListParagraph"/>
        <w:numPr>
          <w:ilvl w:val="0"/>
          <w:numId w:val="21"/>
        </w:numPr>
        <w:rPr>
          <w:rFonts w:ascii="Arial" w:hAnsi="Arial" w:cs="Arial"/>
        </w:rPr>
      </w:pPr>
      <w:r>
        <w:rPr>
          <w:rFonts w:ascii="Arial" w:hAnsi="Arial" w:cs="Arial"/>
        </w:rPr>
        <w:t>Tutor will be equipped with the necessary knowledge to keep themselves safe</w:t>
      </w:r>
    </w:p>
    <w:p w14:paraId="0B56C390" w14:textId="77777777" w:rsidR="00664ED7" w:rsidRPr="00AD2D1E" w:rsidRDefault="00664ED7" w:rsidP="00664ED7">
      <w:pPr>
        <w:pStyle w:val="ListParagraph"/>
        <w:ind w:left="1440"/>
        <w:rPr>
          <w:rFonts w:cstheme="minorHAnsi"/>
        </w:rPr>
      </w:pPr>
    </w:p>
    <w:p w14:paraId="51C5BCE3" w14:textId="77777777" w:rsidR="00C02B09" w:rsidRDefault="00C02B09" w:rsidP="001D5FA0">
      <w:pPr>
        <w:rPr>
          <w:rFonts w:ascii="Arial" w:hAnsi="Arial" w:cs="Arial"/>
          <w:b/>
          <w:sz w:val="22"/>
        </w:rPr>
      </w:pPr>
    </w:p>
    <w:p w14:paraId="66B7C622" w14:textId="77777777" w:rsidR="00C02B09" w:rsidRDefault="00C02B09" w:rsidP="001D5FA0">
      <w:pPr>
        <w:rPr>
          <w:rFonts w:ascii="Arial" w:hAnsi="Arial" w:cs="Arial"/>
          <w:b/>
          <w:sz w:val="22"/>
        </w:rPr>
      </w:pPr>
    </w:p>
    <w:p w14:paraId="28FD5DF7" w14:textId="77777777" w:rsidR="00C02B09" w:rsidRDefault="00C02B09" w:rsidP="001D5FA0">
      <w:pPr>
        <w:rPr>
          <w:rFonts w:ascii="Arial" w:hAnsi="Arial" w:cs="Arial"/>
          <w:b/>
          <w:sz w:val="22"/>
        </w:rPr>
      </w:pPr>
    </w:p>
    <w:p w14:paraId="2C7CD094" w14:textId="3338E6DC" w:rsidR="001D5FA0" w:rsidRDefault="001D5FA0" w:rsidP="001D5FA0">
      <w:pPr>
        <w:rPr>
          <w:rFonts w:ascii="Arial" w:hAnsi="Arial" w:cs="Arial"/>
          <w:b/>
          <w:sz w:val="22"/>
        </w:rPr>
      </w:pPr>
      <w:r w:rsidRPr="005779B9">
        <w:rPr>
          <w:rFonts w:ascii="Arial" w:hAnsi="Arial" w:cs="Arial"/>
          <w:b/>
          <w:sz w:val="22"/>
        </w:rPr>
        <w:t>References:</w:t>
      </w:r>
    </w:p>
    <w:p w14:paraId="468685F1" w14:textId="31CD5BCC" w:rsidR="00664ED7" w:rsidRDefault="00664ED7" w:rsidP="001D5FA0">
      <w:pPr>
        <w:rPr>
          <w:rFonts w:ascii="Arial" w:hAnsi="Arial" w:cs="Arial"/>
          <w:b/>
          <w:sz w:val="22"/>
        </w:rPr>
      </w:pPr>
    </w:p>
    <w:p w14:paraId="2E477482" w14:textId="36D26ED7" w:rsidR="00664ED7" w:rsidRPr="00274D35" w:rsidRDefault="00664ED7" w:rsidP="001D5FA0">
      <w:pPr>
        <w:rPr>
          <w:rFonts w:ascii="Arial" w:hAnsi="Arial" w:cs="Arial"/>
        </w:rPr>
      </w:pPr>
      <w:r w:rsidRPr="00274D35">
        <w:rPr>
          <w:rFonts w:ascii="Arial" w:hAnsi="Arial" w:cs="Arial"/>
        </w:rPr>
        <w:t>Health and Safety at Work Act (1974)</w:t>
      </w:r>
    </w:p>
    <w:p w14:paraId="41F2EFF8" w14:textId="3150D3DC" w:rsidR="00664ED7" w:rsidRDefault="00664ED7" w:rsidP="001D5FA0">
      <w:pPr>
        <w:rPr>
          <w:rFonts w:ascii="Arial" w:hAnsi="Arial" w:cs="Arial"/>
        </w:rPr>
      </w:pPr>
      <w:r w:rsidRPr="00274D35">
        <w:rPr>
          <w:rFonts w:ascii="Arial" w:hAnsi="Arial" w:cs="Arial"/>
        </w:rPr>
        <w:t>NSPCC Lone Worker Guidance (Sept 2019)</w:t>
      </w:r>
    </w:p>
    <w:p w14:paraId="04DC6DC0" w14:textId="27121352" w:rsidR="00EE36AF" w:rsidRPr="00274D35" w:rsidRDefault="00EE36AF" w:rsidP="001D5FA0">
      <w:pPr>
        <w:rPr>
          <w:rFonts w:ascii="Arial" w:hAnsi="Arial" w:cs="Arial"/>
        </w:rPr>
      </w:pPr>
      <w:r w:rsidRPr="00483035">
        <w:rPr>
          <w:rFonts w:ascii="Arial" w:hAnsi="Arial" w:cs="Arial"/>
        </w:rPr>
        <w:t>Keeping Children Safe in Education (20</w:t>
      </w:r>
      <w:r w:rsidR="0045471E">
        <w:rPr>
          <w:rFonts w:ascii="Arial" w:hAnsi="Arial" w:cs="Arial"/>
        </w:rPr>
        <w:t>2</w:t>
      </w:r>
      <w:r w:rsidR="00A01C8F">
        <w:rPr>
          <w:rFonts w:ascii="Arial" w:hAnsi="Arial" w:cs="Arial"/>
        </w:rPr>
        <w:t>1</w:t>
      </w:r>
      <w:r w:rsidRPr="00483035">
        <w:rPr>
          <w:rFonts w:ascii="Arial" w:hAnsi="Arial" w:cs="Arial"/>
        </w:rPr>
        <w:t>)</w:t>
      </w:r>
    </w:p>
    <w:p w14:paraId="4B5A8F83" w14:textId="77777777" w:rsidR="001D5FA0" w:rsidRPr="005779B9" w:rsidRDefault="001D5FA0" w:rsidP="001D5FA0">
      <w:pPr>
        <w:rPr>
          <w:rFonts w:ascii="Arial" w:hAnsi="Arial" w:cs="Arial"/>
          <w:b/>
          <w:sz w:val="22"/>
        </w:rPr>
      </w:pPr>
    </w:p>
    <w:p w14:paraId="230FD450" w14:textId="77777777" w:rsidR="00EE36AF" w:rsidRDefault="00EE36AF" w:rsidP="008A45F5">
      <w:pPr>
        <w:pStyle w:val="Default"/>
        <w:rPr>
          <w:b/>
          <w:color w:val="auto"/>
          <w:sz w:val="22"/>
          <w:szCs w:val="20"/>
          <w:lang w:val="en-GB" w:eastAsia="en-GB"/>
        </w:rPr>
      </w:pPr>
    </w:p>
    <w:p w14:paraId="3FB45623" w14:textId="2BE248CE" w:rsidR="008A45F5" w:rsidRDefault="008A45F5" w:rsidP="008A45F5">
      <w:pPr>
        <w:pStyle w:val="Default"/>
        <w:rPr>
          <w:b/>
          <w:color w:val="auto"/>
          <w:sz w:val="22"/>
          <w:szCs w:val="20"/>
          <w:lang w:val="en-GB" w:eastAsia="en-GB"/>
        </w:rPr>
      </w:pPr>
      <w:r w:rsidRPr="005361EE">
        <w:rPr>
          <w:b/>
          <w:color w:val="auto"/>
          <w:sz w:val="22"/>
          <w:szCs w:val="20"/>
          <w:lang w:val="en-GB" w:eastAsia="en-GB"/>
        </w:rPr>
        <w:t>Appendix 1</w:t>
      </w:r>
      <w:r>
        <w:rPr>
          <w:b/>
          <w:color w:val="auto"/>
          <w:sz w:val="22"/>
          <w:szCs w:val="20"/>
          <w:lang w:val="en-GB" w:eastAsia="en-GB"/>
        </w:rPr>
        <w:t>:</w:t>
      </w:r>
    </w:p>
    <w:p w14:paraId="0459647F" w14:textId="77777777" w:rsidR="008A45F5" w:rsidRDefault="008A45F5" w:rsidP="008A45F5">
      <w:pPr>
        <w:pStyle w:val="Default"/>
        <w:rPr>
          <w:b/>
          <w:color w:val="auto"/>
          <w:sz w:val="22"/>
          <w:szCs w:val="20"/>
          <w:lang w:val="en-GB" w:eastAsia="en-GB"/>
        </w:rPr>
      </w:pPr>
    </w:p>
    <w:p w14:paraId="22833898" w14:textId="199DD619" w:rsidR="008A45F5" w:rsidRPr="008A45F5" w:rsidRDefault="008A45F5" w:rsidP="008A45F5">
      <w:pPr>
        <w:rPr>
          <w:rFonts w:ascii="Arial" w:hAnsi="Arial" w:cs="Arial"/>
        </w:rPr>
      </w:pPr>
      <w:r w:rsidRPr="008A45F5">
        <w:rPr>
          <w:rFonts w:ascii="Arial" w:hAnsi="Arial" w:cs="Arial"/>
        </w:rPr>
        <w:t xml:space="preserve">Personal Safety – Summary </w:t>
      </w:r>
      <w:r>
        <w:rPr>
          <w:rFonts w:ascii="Arial" w:hAnsi="Arial" w:cs="Arial"/>
        </w:rPr>
        <w:t>(Page 4)</w:t>
      </w:r>
    </w:p>
    <w:p w14:paraId="2DFB4808" w14:textId="77777777" w:rsidR="008A45F5" w:rsidRDefault="008A45F5" w:rsidP="008A45F5">
      <w:pPr>
        <w:pStyle w:val="Default"/>
        <w:rPr>
          <w:b/>
          <w:color w:val="auto"/>
          <w:sz w:val="22"/>
          <w:szCs w:val="20"/>
          <w:lang w:val="en-GB" w:eastAsia="en-GB"/>
        </w:rPr>
      </w:pPr>
    </w:p>
    <w:p w14:paraId="1C07222A" w14:textId="77777777" w:rsidR="008A45F5" w:rsidRDefault="008A45F5" w:rsidP="008A45F5">
      <w:pPr>
        <w:pStyle w:val="Default"/>
        <w:rPr>
          <w:b/>
          <w:color w:val="auto"/>
          <w:sz w:val="22"/>
          <w:szCs w:val="20"/>
          <w:lang w:val="en-GB" w:eastAsia="en-GB"/>
        </w:rPr>
      </w:pPr>
      <w:r w:rsidRPr="005361EE">
        <w:rPr>
          <w:b/>
          <w:color w:val="auto"/>
          <w:sz w:val="22"/>
          <w:szCs w:val="20"/>
          <w:lang w:val="en-GB" w:eastAsia="en-GB"/>
        </w:rPr>
        <w:t xml:space="preserve">Appendix </w:t>
      </w:r>
      <w:r>
        <w:rPr>
          <w:b/>
          <w:color w:val="auto"/>
          <w:sz w:val="22"/>
          <w:szCs w:val="20"/>
          <w:lang w:val="en-GB" w:eastAsia="en-GB"/>
        </w:rPr>
        <w:t>2:</w:t>
      </w:r>
    </w:p>
    <w:p w14:paraId="58B67521" w14:textId="77777777" w:rsidR="008A45F5" w:rsidRDefault="008A45F5" w:rsidP="008A45F5">
      <w:pPr>
        <w:pStyle w:val="Default"/>
        <w:rPr>
          <w:b/>
          <w:color w:val="auto"/>
          <w:sz w:val="22"/>
          <w:szCs w:val="20"/>
          <w:lang w:val="en-GB" w:eastAsia="en-GB"/>
        </w:rPr>
      </w:pPr>
    </w:p>
    <w:p w14:paraId="5C22EE3E" w14:textId="58C809B4" w:rsidR="008A45F5" w:rsidRPr="008A45F5" w:rsidRDefault="008A45F5" w:rsidP="008A45F5">
      <w:pPr>
        <w:pStyle w:val="Default"/>
        <w:rPr>
          <w:color w:val="auto"/>
          <w:sz w:val="20"/>
          <w:szCs w:val="20"/>
          <w:lang w:val="en-GB" w:eastAsia="en-GB"/>
        </w:rPr>
      </w:pPr>
      <w:r w:rsidRPr="008A45F5">
        <w:rPr>
          <w:color w:val="auto"/>
          <w:sz w:val="20"/>
          <w:szCs w:val="20"/>
          <w:lang w:val="en-GB" w:eastAsia="en-GB"/>
        </w:rPr>
        <w:t xml:space="preserve">Guidance for the Education Provision at the Student’s Home </w:t>
      </w:r>
      <w:r>
        <w:rPr>
          <w:color w:val="auto"/>
          <w:sz w:val="20"/>
          <w:szCs w:val="20"/>
          <w:lang w:val="en-GB" w:eastAsia="en-GB"/>
        </w:rPr>
        <w:t>(Page 5)</w:t>
      </w:r>
    </w:p>
    <w:p w14:paraId="66400D94" w14:textId="77777777" w:rsidR="008A45F5" w:rsidRDefault="008A45F5" w:rsidP="00613305">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720"/>
        <w:jc w:val="left"/>
        <w:rPr>
          <w:rFonts w:cs="Arial"/>
          <w:b w:val="0"/>
          <w:i/>
          <w:sz w:val="20"/>
        </w:rPr>
      </w:pPr>
    </w:p>
    <w:p w14:paraId="6F8E432F" w14:textId="0F103EF2" w:rsidR="008A45F5" w:rsidRDefault="008A45F5" w:rsidP="00613305">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720"/>
        <w:jc w:val="left"/>
        <w:rPr>
          <w:rFonts w:cs="Arial"/>
          <w:b w:val="0"/>
          <w:i/>
          <w:sz w:val="20"/>
        </w:rPr>
      </w:pPr>
    </w:p>
    <w:p w14:paraId="23AC7B6C" w14:textId="5A3FB477" w:rsidR="00180846" w:rsidRDefault="00180846" w:rsidP="00180846">
      <w:pPr>
        <w:pStyle w:val="Default"/>
        <w:rPr>
          <w:b/>
          <w:color w:val="auto"/>
          <w:sz w:val="22"/>
          <w:szCs w:val="20"/>
          <w:lang w:val="en-GB" w:eastAsia="en-GB"/>
        </w:rPr>
      </w:pPr>
      <w:r w:rsidRPr="005361EE">
        <w:rPr>
          <w:b/>
          <w:color w:val="auto"/>
          <w:sz w:val="22"/>
          <w:szCs w:val="20"/>
          <w:lang w:val="en-GB" w:eastAsia="en-GB"/>
        </w:rPr>
        <w:t xml:space="preserve">Appendix </w:t>
      </w:r>
      <w:r>
        <w:rPr>
          <w:b/>
          <w:color w:val="auto"/>
          <w:sz w:val="22"/>
          <w:szCs w:val="20"/>
          <w:lang w:val="en-GB" w:eastAsia="en-GB"/>
        </w:rPr>
        <w:t>3:</w:t>
      </w:r>
    </w:p>
    <w:p w14:paraId="58FB2D85" w14:textId="370E1D8F" w:rsidR="00180846" w:rsidRPr="00180846" w:rsidRDefault="00180846" w:rsidP="00180846">
      <w:pPr>
        <w:pStyle w:val="Default"/>
        <w:rPr>
          <w:color w:val="auto"/>
          <w:sz w:val="20"/>
          <w:szCs w:val="20"/>
          <w:lang w:val="en-GB" w:eastAsia="en-GB"/>
        </w:rPr>
      </w:pPr>
    </w:p>
    <w:p w14:paraId="3390D369" w14:textId="080686C9" w:rsidR="00180846" w:rsidRPr="00180846" w:rsidRDefault="00180846" w:rsidP="00180846">
      <w:pPr>
        <w:pStyle w:val="Default"/>
        <w:rPr>
          <w:color w:val="auto"/>
          <w:sz w:val="20"/>
          <w:szCs w:val="20"/>
          <w:lang w:val="en-GB" w:eastAsia="en-GB"/>
        </w:rPr>
      </w:pPr>
      <w:r w:rsidRPr="00180846">
        <w:rPr>
          <w:color w:val="auto"/>
          <w:sz w:val="20"/>
          <w:szCs w:val="20"/>
          <w:lang w:val="en-GB" w:eastAsia="en-GB"/>
        </w:rPr>
        <w:t xml:space="preserve">Lone Worker Risk Assessment </w:t>
      </w:r>
      <w:r>
        <w:rPr>
          <w:color w:val="auto"/>
          <w:sz w:val="20"/>
          <w:szCs w:val="20"/>
          <w:lang w:val="en-GB" w:eastAsia="en-GB"/>
        </w:rPr>
        <w:t>(Page 7)</w:t>
      </w:r>
    </w:p>
    <w:p w14:paraId="7D4B881A" w14:textId="55B14481" w:rsidR="00180846" w:rsidRDefault="00180846" w:rsidP="00613305">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720"/>
        <w:jc w:val="left"/>
        <w:rPr>
          <w:rFonts w:cs="Arial"/>
          <w:b w:val="0"/>
          <w:i/>
          <w:sz w:val="20"/>
        </w:rPr>
      </w:pPr>
    </w:p>
    <w:p w14:paraId="0C9DFAD5" w14:textId="77777777" w:rsidR="00180846" w:rsidRDefault="00180846" w:rsidP="00613305">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720"/>
        <w:jc w:val="left"/>
        <w:rPr>
          <w:rFonts w:cs="Arial"/>
          <w:b w:val="0"/>
          <w:i/>
          <w:sz w:val="20"/>
        </w:rPr>
      </w:pPr>
    </w:p>
    <w:p w14:paraId="7A81EA2C" w14:textId="2B5D2EF7" w:rsidR="00613305" w:rsidRPr="0084179D" w:rsidRDefault="00613305" w:rsidP="00613305">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720"/>
        <w:jc w:val="left"/>
        <w:rPr>
          <w:rFonts w:cs="Arial"/>
          <w:b w:val="0"/>
          <w:i/>
          <w:sz w:val="20"/>
        </w:rPr>
      </w:pPr>
      <w:r w:rsidRPr="0084179D">
        <w:rPr>
          <w:rFonts w:cs="Arial"/>
          <w:b w:val="0"/>
          <w:i/>
          <w:sz w:val="20"/>
        </w:rPr>
        <w:t xml:space="preserve">N K Jones                                                                                                                       </w:t>
      </w:r>
      <w:r>
        <w:rPr>
          <w:rFonts w:cs="Arial"/>
          <w:b w:val="0"/>
          <w:i/>
          <w:sz w:val="20"/>
        </w:rPr>
        <w:t>September</w:t>
      </w:r>
      <w:r w:rsidRPr="0084179D">
        <w:rPr>
          <w:rFonts w:cs="Arial"/>
          <w:b w:val="0"/>
          <w:i/>
          <w:sz w:val="20"/>
        </w:rPr>
        <w:t xml:space="preserve"> 20</w:t>
      </w:r>
      <w:r w:rsidR="00FB459C">
        <w:rPr>
          <w:rFonts w:cs="Arial"/>
          <w:b w:val="0"/>
          <w:i/>
          <w:sz w:val="20"/>
        </w:rPr>
        <w:t>2</w:t>
      </w:r>
      <w:r w:rsidR="005A4ED5">
        <w:rPr>
          <w:rFonts w:cs="Arial"/>
          <w:b w:val="0"/>
          <w:i/>
          <w:sz w:val="20"/>
        </w:rPr>
        <w:t>1</w:t>
      </w:r>
    </w:p>
    <w:p w14:paraId="65018E7F" w14:textId="4A6EBBFA" w:rsidR="00613305" w:rsidRPr="0084179D" w:rsidRDefault="00613305" w:rsidP="00613305">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720"/>
        <w:jc w:val="left"/>
        <w:rPr>
          <w:rFonts w:cs="Arial"/>
          <w:b w:val="0"/>
          <w:i/>
          <w:sz w:val="20"/>
        </w:rPr>
      </w:pPr>
      <w:r w:rsidRPr="0084179D">
        <w:rPr>
          <w:rFonts w:cs="Arial"/>
          <w:b w:val="0"/>
          <w:i/>
          <w:sz w:val="20"/>
        </w:rPr>
        <w:t xml:space="preserve">Review Date                                                                                                                   </w:t>
      </w:r>
      <w:r>
        <w:rPr>
          <w:rFonts w:cs="Arial"/>
          <w:b w:val="0"/>
          <w:i/>
          <w:sz w:val="20"/>
        </w:rPr>
        <w:t>September</w:t>
      </w:r>
      <w:r w:rsidRPr="0084179D">
        <w:rPr>
          <w:rFonts w:cs="Arial"/>
          <w:b w:val="0"/>
          <w:i/>
          <w:sz w:val="20"/>
        </w:rPr>
        <w:t xml:space="preserve"> 20</w:t>
      </w:r>
      <w:r>
        <w:rPr>
          <w:rFonts w:cs="Arial"/>
          <w:b w:val="0"/>
          <w:i/>
          <w:sz w:val="20"/>
        </w:rPr>
        <w:t>2</w:t>
      </w:r>
      <w:r w:rsidR="005A4ED5">
        <w:rPr>
          <w:rFonts w:cs="Arial"/>
          <w:b w:val="0"/>
          <w:i/>
          <w:sz w:val="20"/>
        </w:rPr>
        <w:t>2</w:t>
      </w:r>
    </w:p>
    <w:p w14:paraId="12F59287" w14:textId="77777777" w:rsidR="00613305" w:rsidRDefault="00613305" w:rsidP="001D5FA0">
      <w:pPr>
        <w:pStyle w:val="Default"/>
        <w:rPr>
          <w:b/>
          <w:color w:val="auto"/>
          <w:sz w:val="22"/>
          <w:szCs w:val="20"/>
          <w:lang w:val="en-GB" w:eastAsia="en-GB"/>
        </w:rPr>
      </w:pPr>
    </w:p>
    <w:p w14:paraId="78F341BE" w14:textId="77777777" w:rsidR="00613305" w:rsidRDefault="00613305" w:rsidP="001D5FA0">
      <w:pPr>
        <w:pStyle w:val="Default"/>
        <w:rPr>
          <w:b/>
          <w:color w:val="auto"/>
          <w:sz w:val="22"/>
          <w:szCs w:val="20"/>
          <w:lang w:val="en-GB" w:eastAsia="en-GB"/>
        </w:rPr>
      </w:pPr>
    </w:p>
    <w:p w14:paraId="2B4EA0E4" w14:textId="77777777" w:rsidR="00613305" w:rsidRDefault="00613305" w:rsidP="001D5FA0">
      <w:pPr>
        <w:pStyle w:val="Default"/>
        <w:rPr>
          <w:b/>
          <w:color w:val="auto"/>
          <w:sz w:val="22"/>
          <w:szCs w:val="20"/>
          <w:lang w:val="en-GB" w:eastAsia="en-GB"/>
        </w:rPr>
      </w:pPr>
    </w:p>
    <w:p w14:paraId="6197B256" w14:textId="77777777" w:rsidR="00613305" w:rsidRDefault="00613305" w:rsidP="001D5FA0">
      <w:pPr>
        <w:pStyle w:val="Default"/>
        <w:rPr>
          <w:b/>
          <w:color w:val="auto"/>
          <w:sz w:val="22"/>
          <w:szCs w:val="20"/>
          <w:lang w:val="en-GB" w:eastAsia="en-GB"/>
        </w:rPr>
      </w:pPr>
    </w:p>
    <w:p w14:paraId="34553E47" w14:textId="77777777" w:rsidR="00613305" w:rsidRDefault="00613305" w:rsidP="001D5FA0">
      <w:pPr>
        <w:pStyle w:val="Default"/>
        <w:rPr>
          <w:b/>
          <w:color w:val="auto"/>
          <w:sz w:val="22"/>
          <w:szCs w:val="20"/>
          <w:lang w:val="en-GB" w:eastAsia="en-GB"/>
        </w:rPr>
      </w:pPr>
    </w:p>
    <w:p w14:paraId="32EA1DD3" w14:textId="77777777" w:rsidR="00613305" w:rsidRDefault="00613305" w:rsidP="001D5FA0">
      <w:pPr>
        <w:pStyle w:val="Default"/>
        <w:rPr>
          <w:b/>
          <w:color w:val="auto"/>
          <w:sz w:val="22"/>
          <w:szCs w:val="20"/>
          <w:lang w:val="en-GB" w:eastAsia="en-GB"/>
        </w:rPr>
      </w:pPr>
    </w:p>
    <w:p w14:paraId="0520B52E" w14:textId="77777777" w:rsidR="00613305" w:rsidRDefault="00613305" w:rsidP="001D5FA0">
      <w:pPr>
        <w:pStyle w:val="Default"/>
        <w:rPr>
          <w:b/>
          <w:color w:val="auto"/>
          <w:sz w:val="22"/>
          <w:szCs w:val="20"/>
          <w:lang w:val="en-GB" w:eastAsia="en-GB"/>
        </w:rPr>
      </w:pPr>
    </w:p>
    <w:p w14:paraId="0E2BB97B" w14:textId="77777777" w:rsidR="00613305" w:rsidRDefault="00613305" w:rsidP="001D5FA0">
      <w:pPr>
        <w:pStyle w:val="Default"/>
        <w:rPr>
          <w:b/>
          <w:color w:val="auto"/>
          <w:sz w:val="22"/>
          <w:szCs w:val="20"/>
          <w:lang w:val="en-GB" w:eastAsia="en-GB"/>
        </w:rPr>
      </w:pPr>
    </w:p>
    <w:p w14:paraId="01A2A53A" w14:textId="77777777" w:rsidR="00613305" w:rsidRDefault="00613305" w:rsidP="001D5FA0">
      <w:pPr>
        <w:pStyle w:val="Default"/>
        <w:rPr>
          <w:b/>
          <w:color w:val="auto"/>
          <w:sz w:val="22"/>
          <w:szCs w:val="20"/>
          <w:lang w:val="en-GB" w:eastAsia="en-GB"/>
        </w:rPr>
      </w:pPr>
    </w:p>
    <w:p w14:paraId="18155896" w14:textId="77777777" w:rsidR="00613305" w:rsidRDefault="00613305" w:rsidP="001D5FA0">
      <w:pPr>
        <w:pStyle w:val="Default"/>
        <w:rPr>
          <w:b/>
          <w:color w:val="auto"/>
          <w:sz w:val="22"/>
          <w:szCs w:val="20"/>
          <w:lang w:val="en-GB" w:eastAsia="en-GB"/>
        </w:rPr>
      </w:pPr>
    </w:p>
    <w:p w14:paraId="01B7D466" w14:textId="77777777" w:rsidR="00613305" w:rsidRDefault="00613305" w:rsidP="001D5FA0">
      <w:pPr>
        <w:pStyle w:val="Default"/>
        <w:rPr>
          <w:b/>
          <w:color w:val="auto"/>
          <w:sz w:val="22"/>
          <w:szCs w:val="20"/>
          <w:lang w:val="en-GB" w:eastAsia="en-GB"/>
        </w:rPr>
      </w:pPr>
    </w:p>
    <w:p w14:paraId="5A6D3D7B" w14:textId="77777777" w:rsidR="00613305" w:rsidRDefault="00613305" w:rsidP="001D5FA0">
      <w:pPr>
        <w:pStyle w:val="Default"/>
        <w:rPr>
          <w:b/>
          <w:color w:val="auto"/>
          <w:sz w:val="22"/>
          <w:szCs w:val="20"/>
          <w:lang w:val="en-GB" w:eastAsia="en-GB"/>
        </w:rPr>
      </w:pPr>
    </w:p>
    <w:p w14:paraId="46B5EC67" w14:textId="77777777" w:rsidR="00613305" w:rsidRDefault="00613305" w:rsidP="001D5FA0">
      <w:pPr>
        <w:pStyle w:val="Default"/>
        <w:rPr>
          <w:b/>
          <w:color w:val="auto"/>
          <w:sz w:val="22"/>
          <w:szCs w:val="20"/>
          <w:lang w:val="en-GB" w:eastAsia="en-GB"/>
        </w:rPr>
      </w:pPr>
    </w:p>
    <w:p w14:paraId="10D234CE" w14:textId="77777777" w:rsidR="00613305" w:rsidRDefault="00613305" w:rsidP="001D5FA0">
      <w:pPr>
        <w:pStyle w:val="Default"/>
        <w:rPr>
          <w:b/>
          <w:color w:val="auto"/>
          <w:sz w:val="22"/>
          <w:szCs w:val="20"/>
          <w:lang w:val="en-GB" w:eastAsia="en-GB"/>
        </w:rPr>
      </w:pPr>
    </w:p>
    <w:p w14:paraId="23F921DF" w14:textId="77777777" w:rsidR="00613305" w:rsidRDefault="00613305" w:rsidP="001D5FA0">
      <w:pPr>
        <w:pStyle w:val="Default"/>
        <w:rPr>
          <w:b/>
          <w:color w:val="auto"/>
          <w:sz w:val="22"/>
          <w:szCs w:val="20"/>
          <w:lang w:val="en-GB" w:eastAsia="en-GB"/>
        </w:rPr>
      </w:pPr>
    </w:p>
    <w:p w14:paraId="23DE1BF0" w14:textId="77777777" w:rsidR="00613305" w:rsidRDefault="00613305" w:rsidP="001D5FA0">
      <w:pPr>
        <w:pStyle w:val="Default"/>
        <w:rPr>
          <w:b/>
          <w:color w:val="auto"/>
          <w:sz w:val="22"/>
          <w:szCs w:val="20"/>
          <w:lang w:val="en-GB" w:eastAsia="en-GB"/>
        </w:rPr>
      </w:pPr>
    </w:p>
    <w:p w14:paraId="0172D19E" w14:textId="77777777" w:rsidR="00613305" w:rsidRDefault="00613305" w:rsidP="001D5FA0">
      <w:pPr>
        <w:pStyle w:val="Default"/>
        <w:rPr>
          <w:b/>
          <w:color w:val="auto"/>
          <w:sz w:val="22"/>
          <w:szCs w:val="20"/>
          <w:lang w:val="en-GB" w:eastAsia="en-GB"/>
        </w:rPr>
      </w:pPr>
    </w:p>
    <w:p w14:paraId="34ADD553" w14:textId="77777777" w:rsidR="00613305" w:rsidRDefault="00613305" w:rsidP="001D5FA0">
      <w:pPr>
        <w:pStyle w:val="Default"/>
        <w:rPr>
          <w:b/>
          <w:color w:val="auto"/>
          <w:sz w:val="22"/>
          <w:szCs w:val="20"/>
          <w:lang w:val="en-GB" w:eastAsia="en-GB"/>
        </w:rPr>
      </w:pPr>
    </w:p>
    <w:p w14:paraId="503F47AB" w14:textId="77777777" w:rsidR="00613305" w:rsidRDefault="00613305" w:rsidP="001D5FA0">
      <w:pPr>
        <w:pStyle w:val="Default"/>
        <w:rPr>
          <w:b/>
          <w:color w:val="auto"/>
          <w:sz w:val="22"/>
          <w:szCs w:val="20"/>
          <w:lang w:val="en-GB" w:eastAsia="en-GB"/>
        </w:rPr>
      </w:pPr>
    </w:p>
    <w:p w14:paraId="5F7C3BAD" w14:textId="77777777" w:rsidR="00613305" w:rsidRDefault="00613305" w:rsidP="001D5FA0">
      <w:pPr>
        <w:pStyle w:val="Default"/>
        <w:rPr>
          <w:b/>
          <w:color w:val="auto"/>
          <w:sz w:val="22"/>
          <w:szCs w:val="20"/>
          <w:lang w:val="en-GB" w:eastAsia="en-GB"/>
        </w:rPr>
      </w:pPr>
    </w:p>
    <w:p w14:paraId="700223DD" w14:textId="77777777" w:rsidR="00613305" w:rsidRDefault="00613305" w:rsidP="001D5FA0">
      <w:pPr>
        <w:pStyle w:val="Default"/>
        <w:rPr>
          <w:b/>
          <w:color w:val="auto"/>
          <w:sz w:val="22"/>
          <w:szCs w:val="20"/>
          <w:lang w:val="en-GB" w:eastAsia="en-GB"/>
        </w:rPr>
      </w:pPr>
    </w:p>
    <w:p w14:paraId="745D7F3A" w14:textId="77777777" w:rsidR="00613305" w:rsidRDefault="00613305" w:rsidP="001D5FA0">
      <w:pPr>
        <w:pStyle w:val="Default"/>
        <w:rPr>
          <w:b/>
          <w:color w:val="auto"/>
          <w:sz w:val="22"/>
          <w:szCs w:val="20"/>
          <w:lang w:val="en-GB" w:eastAsia="en-GB"/>
        </w:rPr>
      </w:pPr>
    </w:p>
    <w:p w14:paraId="4BAD1E51" w14:textId="77777777" w:rsidR="00613305" w:rsidRDefault="00613305" w:rsidP="001D5FA0">
      <w:pPr>
        <w:pStyle w:val="Default"/>
        <w:rPr>
          <w:b/>
          <w:color w:val="auto"/>
          <w:sz w:val="22"/>
          <w:szCs w:val="20"/>
          <w:lang w:val="en-GB" w:eastAsia="en-GB"/>
        </w:rPr>
      </w:pPr>
    </w:p>
    <w:p w14:paraId="7CF7A612" w14:textId="0DE0E4E4" w:rsidR="001D5FA0" w:rsidRDefault="001D5FA0" w:rsidP="001D5FA0">
      <w:pPr>
        <w:pStyle w:val="Default"/>
        <w:rPr>
          <w:b/>
          <w:color w:val="auto"/>
          <w:sz w:val="22"/>
          <w:szCs w:val="20"/>
          <w:lang w:val="en-GB" w:eastAsia="en-GB"/>
        </w:rPr>
      </w:pPr>
      <w:r w:rsidRPr="005361EE">
        <w:rPr>
          <w:b/>
          <w:color w:val="auto"/>
          <w:sz w:val="22"/>
          <w:szCs w:val="20"/>
          <w:lang w:val="en-GB" w:eastAsia="en-GB"/>
        </w:rPr>
        <w:t>Appendix 1</w:t>
      </w:r>
      <w:r>
        <w:rPr>
          <w:b/>
          <w:color w:val="auto"/>
          <w:sz w:val="22"/>
          <w:szCs w:val="20"/>
          <w:lang w:val="en-GB" w:eastAsia="en-GB"/>
        </w:rPr>
        <w:t>:</w:t>
      </w:r>
    </w:p>
    <w:p w14:paraId="09388E18" w14:textId="77777777" w:rsidR="00D900C8" w:rsidRPr="00D900C8" w:rsidRDefault="00D900C8" w:rsidP="00D900C8">
      <w:pPr>
        <w:rPr>
          <w:rFonts w:ascii="Arial" w:hAnsi="Arial" w:cs="Arial"/>
        </w:rPr>
      </w:pPr>
    </w:p>
    <w:p w14:paraId="5A20F432" w14:textId="7D024916" w:rsidR="00D900C8" w:rsidRPr="00613305" w:rsidRDefault="00D900C8" w:rsidP="00D900C8">
      <w:pPr>
        <w:rPr>
          <w:rFonts w:ascii="Arial" w:hAnsi="Arial" w:cs="Arial"/>
          <w:b/>
          <w:bCs/>
          <w:sz w:val="22"/>
          <w:szCs w:val="22"/>
        </w:rPr>
      </w:pPr>
      <w:r w:rsidRPr="00613305">
        <w:rPr>
          <w:rFonts w:ascii="Arial" w:hAnsi="Arial" w:cs="Arial"/>
          <w:b/>
          <w:bCs/>
          <w:sz w:val="22"/>
          <w:szCs w:val="22"/>
        </w:rPr>
        <w:t xml:space="preserve">Personal Safety – Summary </w:t>
      </w:r>
    </w:p>
    <w:p w14:paraId="3D44FDE0" w14:textId="77777777" w:rsidR="00D900C8" w:rsidRPr="00D900C8" w:rsidRDefault="00D900C8" w:rsidP="00D900C8">
      <w:pPr>
        <w:rPr>
          <w:rFonts w:ascii="Arial" w:hAnsi="Arial" w:cs="Arial"/>
        </w:rPr>
      </w:pPr>
      <w:r w:rsidRPr="00D900C8">
        <w:rPr>
          <w:rFonts w:ascii="Arial" w:hAnsi="Arial" w:cs="Arial"/>
        </w:rPr>
        <w:t xml:space="preserve"> </w:t>
      </w:r>
    </w:p>
    <w:p w14:paraId="1ACC60CE" w14:textId="324F67B1" w:rsidR="00D900C8" w:rsidRPr="00D900C8" w:rsidRDefault="00D900C8" w:rsidP="00D900C8">
      <w:pPr>
        <w:rPr>
          <w:rFonts w:ascii="Arial" w:hAnsi="Arial" w:cs="Arial"/>
        </w:rPr>
      </w:pPr>
      <w:r w:rsidRPr="00D900C8">
        <w:rPr>
          <w:rFonts w:ascii="Arial" w:hAnsi="Arial" w:cs="Arial"/>
        </w:rPr>
        <w:t xml:space="preserve">1. </w:t>
      </w:r>
      <w:r w:rsidRPr="00FF49DA">
        <w:rPr>
          <w:rFonts w:ascii="Arial" w:hAnsi="Arial" w:cs="Arial"/>
          <w:b/>
          <w:bCs/>
        </w:rPr>
        <w:t>Personal Safety</w:t>
      </w:r>
      <w:r w:rsidRPr="00D900C8">
        <w:rPr>
          <w:rFonts w:ascii="Arial" w:hAnsi="Arial" w:cs="Arial"/>
        </w:rPr>
        <w:t xml:space="preserve">  There are a number of things </w:t>
      </w:r>
      <w:r w:rsidR="00FF49DA">
        <w:rPr>
          <w:rFonts w:ascii="Arial" w:hAnsi="Arial" w:cs="Arial"/>
        </w:rPr>
        <w:t>that tutors</w:t>
      </w:r>
      <w:r w:rsidRPr="00D900C8">
        <w:rPr>
          <w:rFonts w:ascii="Arial" w:hAnsi="Arial" w:cs="Arial"/>
        </w:rPr>
        <w:t xml:space="preserve"> can do to avoid trouble in the first place. The </w:t>
      </w:r>
      <w:r w:rsidR="00FF49DA">
        <w:rPr>
          <w:rFonts w:ascii="Arial" w:hAnsi="Arial" w:cs="Arial"/>
        </w:rPr>
        <w:t>organisation</w:t>
      </w:r>
      <w:r w:rsidRPr="00D900C8">
        <w:rPr>
          <w:rFonts w:ascii="Arial" w:hAnsi="Arial" w:cs="Arial"/>
        </w:rPr>
        <w:t xml:space="preserve"> has </w:t>
      </w:r>
      <w:r w:rsidR="00FF49DA">
        <w:rPr>
          <w:rFonts w:ascii="Arial" w:hAnsi="Arial" w:cs="Arial"/>
        </w:rPr>
        <w:t xml:space="preserve">a </w:t>
      </w:r>
      <w:r w:rsidRPr="00D900C8">
        <w:rPr>
          <w:rFonts w:ascii="Arial" w:hAnsi="Arial" w:cs="Arial"/>
        </w:rPr>
        <w:t>responsibility to ensure the health, safety and welfare of staff but, staff also have a duty to take reasonable care themselves These warnings are not about raising anxiety levels but, about recognising potential dangers and taking positive steps to reduce risk</w:t>
      </w:r>
      <w:r w:rsidR="00FF49DA">
        <w:rPr>
          <w:rFonts w:ascii="Arial" w:hAnsi="Arial" w:cs="Arial"/>
        </w:rPr>
        <w:t>s for tutors</w:t>
      </w:r>
      <w:r w:rsidRPr="00D900C8">
        <w:rPr>
          <w:rFonts w:ascii="Arial" w:hAnsi="Arial" w:cs="Arial"/>
        </w:rPr>
        <w:t xml:space="preserve">, and for </w:t>
      </w:r>
      <w:r w:rsidR="00FF49DA">
        <w:rPr>
          <w:rFonts w:ascii="Arial" w:hAnsi="Arial" w:cs="Arial"/>
        </w:rPr>
        <w:t>students</w:t>
      </w:r>
      <w:r w:rsidRPr="00D900C8">
        <w:rPr>
          <w:rFonts w:ascii="Arial" w:hAnsi="Arial" w:cs="Arial"/>
        </w:rPr>
        <w:t xml:space="preserve"> users in our care. </w:t>
      </w:r>
    </w:p>
    <w:p w14:paraId="2DAA7DED" w14:textId="77777777" w:rsidR="00D900C8" w:rsidRPr="00D900C8" w:rsidRDefault="00D900C8" w:rsidP="00D900C8">
      <w:pPr>
        <w:rPr>
          <w:rFonts w:ascii="Arial" w:hAnsi="Arial" w:cs="Arial"/>
        </w:rPr>
      </w:pPr>
      <w:r w:rsidRPr="00D900C8">
        <w:rPr>
          <w:rFonts w:ascii="Arial" w:hAnsi="Arial" w:cs="Arial"/>
        </w:rPr>
        <w:t xml:space="preserve"> </w:t>
      </w:r>
    </w:p>
    <w:p w14:paraId="00ADC4B1" w14:textId="766F9FC5" w:rsidR="00D900C8" w:rsidRPr="00D900C8" w:rsidRDefault="00D900C8" w:rsidP="00D900C8">
      <w:pPr>
        <w:rPr>
          <w:rFonts w:ascii="Arial" w:hAnsi="Arial" w:cs="Arial"/>
        </w:rPr>
      </w:pPr>
      <w:r w:rsidRPr="00D900C8">
        <w:rPr>
          <w:rFonts w:ascii="Arial" w:hAnsi="Arial" w:cs="Arial"/>
        </w:rPr>
        <w:t xml:space="preserve">2. </w:t>
      </w:r>
      <w:r w:rsidRPr="00FF49DA">
        <w:rPr>
          <w:rFonts w:ascii="Arial" w:hAnsi="Arial" w:cs="Arial"/>
          <w:b/>
          <w:bCs/>
        </w:rPr>
        <w:t>Be aware of the environment</w:t>
      </w:r>
      <w:r w:rsidRPr="00D900C8">
        <w:rPr>
          <w:rFonts w:ascii="Arial" w:hAnsi="Arial" w:cs="Arial"/>
        </w:rPr>
        <w:t xml:space="preserve">  Know what measures are in place where </w:t>
      </w:r>
      <w:r w:rsidR="00FF49DA">
        <w:rPr>
          <w:rFonts w:ascii="Arial" w:hAnsi="Arial" w:cs="Arial"/>
        </w:rPr>
        <w:t>we</w:t>
      </w:r>
      <w:r w:rsidRPr="00D900C8">
        <w:rPr>
          <w:rFonts w:ascii="Arial" w:hAnsi="Arial" w:cs="Arial"/>
        </w:rPr>
        <w:t xml:space="preserve"> work: check out alarm systems and procedures, exits and entrances, and the location of the first aiders </w:t>
      </w:r>
      <w:r w:rsidR="00FF49DA">
        <w:rPr>
          <w:rFonts w:ascii="Arial" w:hAnsi="Arial" w:cs="Arial"/>
        </w:rPr>
        <w:t>if applicable.</w:t>
      </w:r>
      <w:r w:rsidRPr="00D900C8">
        <w:rPr>
          <w:rFonts w:ascii="Arial" w:hAnsi="Arial" w:cs="Arial"/>
        </w:rPr>
        <w:t xml:space="preserve"> Make sure that  car</w:t>
      </w:r>
      <w:r w:rsidR="00FF49DA">
        <w:rPr>
          <w:rFonts w:ascii="Arial" w:hAnsi="Arial" w:cs="Arial"/>
        </w:rPr>
        <w:t>s</w:t>
      </w:r>
      <w:r w:rsidRPr="00D900C8">
        <w:rPr>
          <w:rFonts w:ascii="Arial" w:hAnsi="Arial" w:cs="Arial"/>
        </w:rPr>
        <w:t xml:space="preserve"> and mobile phone</w:t>
      </w:r>
      <w:r w:rsidR="00FF49DA">
        <w:rPr>
          <w:rFonts w:ascii="Arial" w:hAnsi="Arial" w:cs="Arial"/>
        </w:rPr>
        <w:t>s</w:t>
      </w:r>
      <w:r w:rsidRPr="00D900C8">
        <w:rPr>
          <w:rFonts w:ascii="Arial" w:hAnsi="Arial" w:cs="Arial"/>
        </w:rPr>
        <w:t xml:space="preserve"> are in good working order</w:t>
      </w:r>
      <w:r w:rsidR="00FF49DA">
        <w:rPr>
          <w:rFonts w:ascii="Arial" w:hAnsi="Arial" w:cs="Arial"/>
        </w:rPr>
        <w:t>.</w:t>
      </w:r>
      <w:r w:rsidRPr="00D900C8">
        <w:rPr>
          <w:rFonts w:ascii="Arial" w:hAnsi="Arial" w:cs="Arial"/>
        </w:rPr>
        <w:t xml:space="preserve"> If a potentially violent situation occurs, </w:t>
      </w:r>
      <w:r w:rsidR="00FF49DA">
        <w:rPr>
          <w:rFonts w:ascii="Arial" w:hAnsi="Arial" w:cs="Arial"/>
        </w:rPr>
        <w:t xml:space="preserve">tutors should </w:t>
      </w:r>
      <w:r w:rsidRPr="00D900C8">
        <w:rPr>
          <w:rFonts w:ascii="Arial" w:hAnsi="Arial" w:cs="Arial"/>
        </w:rPr>
        <w:t>be aware of wh</w:t>
      </w:r>
      <w:r w:rsidR="00FF49DA">
        <w:rPr>
          <w:rFonts w:ascii="Arial" w:hAnsi="Arial" w:cs="Arial"/>
        </w:rPr>
        <w:t xml:space="preserve">ere help and assistance is at hand and </w:t>
      </w:r>
      <w:r w:rsidRPr="00D900C8">
        <w:rPr>
          <w:rFonts w:ascii="Arial" w:hAnsi="Arial" w:cs="Arial"/>
        </w:rPr>
        <w:t>of possible escape routes</w:t>
      </w:r>
      <w:r w:rsidR="00FF49DA">
        <w:rPr>
          <w:rFonts w:ascii="Arial" w:hAnsi="Arial" w:cs="Arial"/>
        </w:rPr>
        <w:t>.</w:t>
      </w:r>
      <w:r w:rsidRPr="00D900C8">
        <w:rPr>
          <w:rFonts w:ascii="Arial" w:hAnsi="Arial" w:cs="Arial"/>
        </w:rPr>
        <w:t xml:space="preserve"> </w:t>
      </w:r>
      <w:r w:rsidR="005F0C0B">
        <w:rPr>
          <w:rFonts w:ascii="Arial" w:hAnsi="Arial" w:cs="Arial"/>
        </w:rPr>
        <w:t>If a tutor feels uncomfortable or unsafe in any situation for whatever reason they should leave and contact a manager.</w:t>
      </w:r>
    </w:p>
    <w:p w14:paraId="255F7ABE" w14:textId="77777777" w:rsidR="00D900C8" w:rsidRPr="00D900C8" w:rsidRDefault="00D900C8" w:rsidP="00D900C8">
      <w:pPr>
        <w:rPr>
          <w:rFonts w:ascii="Arial" w:hAnsi="Arial" w:cs="Arial"/>
        </w:rPr>
      </w:pPr>
      <w:r w:rsidRPr="00D900C8">
        <w:rPr>
          <w:rFonts w:ascii="Arial" w:hAnsi="Arial" w:cs="Arial"/>
        </w:rPr>
        <w:t xml:space="preserve"> </w:t>
      </w:r>
    </w:p>
    <w:p w14:paraId="5AF48697" w14:textId="4F6D5FF3" w:rsidR="00D900C8" w:rsidRPr="00D900C8" w:rsidRDefault="00D900C8" w:rsidP="00D900C8">
      <w:pPr>
        <w:rPr>
          <w:rFonts w:ascii="Arial" w:hAnsi="Arial" w:cs="Arial"/>
        </w:rPr>
      </w:pPr>
      <w:r w:rsidRPr="00D900C8">
        <w:rPr>
          <w:rFonts w:ascii="Arial" w:hAnsi="Arial" w:cs="Arial"/>
        </w:rPr>
        <w:t xml:space="preserve">3. </w:t>
      </w:r>
      <w:r w:rsidRPr="00FF49DA">
        <w:rPr>
          <w:rFonts w:ascii="Arial" w:hAnsi="Arial" w:cs="Arial"/>
          <w:b/>
          <w:bCs/>
        </w:rPr>
        <w:t xml:space="preserve">Be aware of </w:t>
      </w:r>
      <w:r w:rsidR="00FF49DA" w:rsidRPr="00FF49DA">
        <w:rPr>
          <w:rFonts w:ascii="Arial" w:hAnsi="Arial" w:cs="Arial"/>
          <w:b/>
          <w:bCs/>
        </w:rPr>
        <w:t>one</w:t>
      </w:r>
      <w:r w:rsidRPr="00FF49DA">
        <w:rPr>
          <w:rFonts w:ascii="Arial" w:hAnsi="Arial" w:cs="Arial"/>
          <w:b/>
          <w:bCs/>
        </w:rPr>
        <w:t>self</w:t>
      </w:r>
      <w:r w:rsidRPr="00D900C8">
        <w:rPr>
          <w:rFonts w:ascii="Arial" w:hAnsi="Arial" w:cs="Arial"/>
        </w:rPr>
        <w:t xml:space="preserve">  T</w:t>
      </w:r>
      <w:r w:rsidR="00FF49DA">
        <w:rPr>
          <w:rFonts w:ascii="Arial" w:hAnsi="Arial" w:cs="Arial"/>
        </w:rPr>
        <w:t>utors should t</w:t>
      </w:r>
      <w:r w:rsidRPr="00D900C8">
        <w:rPr>
          <w:rFonts w:ascii="Arial" w:hAnsi="Arial" w:cs="Arial"/>
        </w:rPr>
        <w:t xml:space="preserve">hink about  body language. What messages are </w:t>
      </w:r>
      <w:r w:rsidR="00FF49DA">
        <w:rPr>
          <w:rFonts w:ascii="Arial" w:hAnsi="Arial" w:cs="Arial"/>
        </w:rPr>
        <w:t>being given.</w:t>
      </w:r>
      <w:r w:rsidRPr="00D900C8">
        <w:rPr>
          <w:rFonts w:ascii="Arial" w:hAnsi="Arial" w:cs="Arial"/>
        </w:rPr>
        <w:t xml:space="preserve"> T</w:t>
      </w:r>
      <w:r w:rsidR="00FF49DA">
        <w:rPr>
          <w:rFonts w:ascii="Arial" w:hAnsi="Arial" w:cs="Arial"/>
        </w:rPr>
        <w:t>utors should consider the</w:t>
      </w:r>
      <w:r w:rsidRPr="00D900C8">
        <w:rPr>
          <w:rFonts w:ascii="Arial" w:hAnsi="Arial" w:cs="Arial"/>
        </w:rPr>
        <w:t xml:space="preserve"> tone of voice and choice of words</w:t>
      </w:r>
      <w:r w:rsidR="00FF49DA">
        <w:rPr>
          <w:rFonts w:ascii="Arial" w:hAnsi="Arial" w:cs="Arial"/>
        </w:rPr>
        <w:t xml:space="preserve"> that are being used</w:t>
      </w:r>
      <w:r w:rsidRPr="00D900C8">
        <w:rPr>
          <w:rFonts w:ascii="Arial" w:hAnsi="Arial" w:cs="Arial"/>
        </w:rPr>
        <w:t xml:space="preserve">. </w:t>
      </w:r>
      <w:r w:rsidR="00FF49DA">
        <w:rPr>
          <w:rFonts w:ascii="Arial" w:hAnsi="Arial" w:cs="Arial"/>
        </w:rPr>
        <w:t>Tutors should a</w:t>
      </w:r>
      <w:r w:rsidRPr="00D900C8">
        <w:rPr>
          <w:rFonts w:ascii="Arial" w:hAnsi="Arial" w:cs="Arial"/>
        </w:rPr>
        <w:t>void anything which could be interpreted as sarcastic or patronising</w:t>
      </w:r>
      <w:r w:rsidR="00FF49DA">
        <w:rPr>
          <w:rFonts w:ascii="Arial" w:hAnsi="Arial" w:cs="Arial"/>
        </w:rPr>
        <w:t>.</w:t>
      </w:r>
      <w:r w:rsidRPr="00D900C8">
        <w:rPr>
          <w:rFonts w:ascii="Arial" w:hAnsi="Arial" w:cs="Arial"/>
        </w:rPr>
        <w:t xml:space="preserve"> </w:t>
      </w:r>
      <w:r w:rsidR="00FF49DA">
        <w:rPr>
          <w:rFonts w:ascii="Arial" w:hAnsi="Arial" w:cs="Arial"/>
        </w:rPr>
        <w:t>Tutors should t</w:t>
      </w:r>
      <w:r w:rsidRPr="00D900C8">
        <w:rPr>
          <w:rFonts w:ascii="Arial" w:hAnsi="Arial" w:cs="Arial"/>
        </w:rPr>
        <w:t xml:space="preserve">hink about </w:t>
      </w:r>
      <w:r w:rsidR="00FF49DA">
        <w:rPr>
          <w:rFonts w:ascii="Arial" w:hAnsi="Arial" w:cs="Arial"/>
        </w:rPr>
        <w:t>presentation and dress</w:t>
      </w:r>
      <w:r w:rsidRPr="00D900C8">
        <w:rPr>
          <w:rFonts w:ascii="Arial" w:hAnsi="Arial" w:cs="Arial"/>
        </w:rPr>
        <w:t>.</w:t>
      </w:r>
      <w:r w:rsidR="00FF49DA">
        <w:rPr>
          <w:rFonts w:ascii="Arial" w:hAnsi="Arial" w:cs="Arial"/>
        </w:rPr>
        <w:t xml:space="preserve"> Does it look professional?</w:t>
      </w:r>
      <w:r w:rsidRPr="00D900C8">
        <w:rPr>
          <w:rFonts w:ascii="Arial" w:hAnsi="Arial" w:cs="Arial"/>
        </w:rPr>
        <w:t xml:space="preserve"> Is it suitable for the task? Does it hamper your movement? What signals does it send out? In a potentially risky situation, does a scarf or tie offer an opportunity to an assailant?  </w:t>
      </w:r>
      <w:r w:rsidR="00FF49DA">
        <w:rPr>
          <w:rFonts w:ascii="Arial" w:hAnsi="Arial" w:cs="Arial"/>
        </w:rPr>
        <w:t xml:space="preserve">Tutors should be </w:t>
      </w:r>
      <w:r w:rsidRPr="00D900C8">
        <w:rPr>
          <w:rFonts w:ascii="Arial" w:hAnsi="Arial" w:cs="Arial"/>
        </w:rPr>
        <w:t xml:space="preserve"> aware of </w:t>
      </w:r>
      <w:r w:rsidR="00FF49DA">
        <w:rPr>
          <w:rFonts w:ascii="Arial" w:hAnsi="Arial" w:cs="Arial"/>
        </w:rPr>
        <w:t>their</w:t>
      </w:r>
      <w:r w:rsidRPr="00D900C8">
        <w:rPr>
          <w:rFonts w:ascii="Arial" w:hAnsi="Arial" w:cs="Arial"/>
        </w:rPr>
        <w:t xml:space="preserve"> own triggers – the things that make you angry or upset </w:t>
      </w:r>
      <w:r w:rsidR="00FF49DA">
        <w:rPr>
          <w:rFonts w:ascii="Arial" w:hAnsi="Arial" w:cs="Arial"/>
        </w:rPr>
        <w:t>.</w:t>
      </w:r>
      <w:r w:rsidRPr="00D900C8">
        <w:rPr>
          <w:rFonts w:ascii="Arial" w:hAnsi="Arial" w:cs="Arial"/>
        </w:rPr>
        <w:t>T</w:t>
      </w:r>
      <w:r w:rsidR="00FF49DA">
        <w:rPr>
          <w:rFonts w:ascii="Arial" w:hAnsi="Arial" w:cs="Arial"/>
        </w:rPr>
        <w:t>utors should t</w:t>
      </w:r>
      <w:r w:rsidRPr="00D900C8">
        <w:rPr>
          <w:rFonts w:ascii="Arial" w:hAnsi="Arial" w:cs="Arial"/>
        </w:rPr>
        <w:t xml:space="preserve">hink about what </w:t>
      </w:r>
      <w:r w:rsidR="00FF49DA">
        <w:rPr>
          <w:rFonts w:ascii="Arial" w:hAnsi="Arial" w:cs="Arial"/>
        </w:rPr>
        <w:t>they</w:t>
      </w:r>
      <w:r w:rsidRPr="00D900C8">
        <w:rPr>
          <w:rFonts w:ascii="Arial" w:hAnsi="Arial" w:cs="Arial"/>
        </w:rPr>
        <w:t xml:space="preserve"> say about </w:t>
      </w:r>
      <w:r w:rsidR="00FF49DA">
        <w:rPr>
          <w:rFonts w:ascii="Arial" w:hAnsi="Arial" w:cs="Arial"/>
        </w:rPr>
        <w:t>themselves</w:t>
      </w:r>
      <w:r w:rsidRPr="00D900C8">
        <w:rPr>
          <w:rFonts w:ascii="Arial" w:hAnsi="Arial" w:cs="Arial"/>
        </w:rPr>
        <w:t xml:space="preserve"> and</w:t>
      </w:r>
      <w:r w:rsidR="00FF49DA">
        <w:rPr>
          <w:rFonts w:ascii="Arial" w:hAnsi="Arial" w:cs="Arial"/>
        </w:rPr>
        <w:t xml:space="preserve"> </w:t>
      </w:r>
      <w:r w:rsidRPr="00D900C8">
        <w:rPr>
          <w:rFonts w:ascii="Arial" w:hAnsi="Arial" w:cs="Arial"/>
        </w:rPr>
        <w:t xml:space="preserve">the impression </w:t>
      </w:r>
      <w:r w:rsidR="00FF49DA">
        <w:rPr>
          <w:rFonts w:ascii="Arial" w:hAnsi="Arial" w:cs="Arial"/>
        </w:rPr>
        <w:t>that</w:t>
      </w:r>
      <w:r w:rsidRPr="00D900C8">
        <w:rPr>
          <w:rFonts w:ascii="Arial" w:hAnsi="Arial" w:cs="Arial"/>
        </w:rPr>
        <w:t xml:space="preserve"> belongings give, for example,  phone</w:t>
      </w:r>
      <w:r w:rsidR="00FF49DA">
        <w:rPr>
          <w:rFonts w:ascii="Arial" w:hAnsi="Arial" w:cs="Arial"/>
        </w:rPr>
        <w:t>s</w:t>
      </w:r>
      <w:r w:rsidRPr="00D900C8">
        <w:rPr>
          <w:rFonts w:ascii="Arial" w:hAnsi="Arial" w:cs="Arial"/>
        </w:rPr>
        <w:t>, tablet</w:t>
      </w:r>
      <w:r w:rsidR="00FF49DA">
        <w:rPr>
          <w:rFonts w:ascii="Arial" w:hAnsi="Arial" w:cs="Arial"/>
        </w:rPr>
        <w:t>s</w:t>
      </w:r>
      <w:r w:rsidRPr="00D900C8">
        <w:rPr>
          <w:rFonts w:ascii="Arial" w:hAnsi="Arial" w:cs="Arial"/>
        </w:rPr>
        <w:t xml:space="preserve"> etc.  </w:t>
      </w:r>
    </w:p>
    <w:p w14:paraId="71DC43B4" w14:textId="77777777" w:rsidR="00D900C8" w:rsidRPr="00D900C8" w:rsidRDefault="00D900C8" w:rsidP="00D900C8">
      <w:pPr>
        <w:rPr>
          <w:rFonts w:ascii="Arial" w:hAnsi="Arial" w:cs="Arial"/>
        </w:rPr>
      </w:pPr>
      <w:r w:rsidRPr="00D900C8">
        <w:rPr>
          <w:rFonts w:ascii="Arial" w:hAnsi="Arial" w:cs="Arial"/>
        </w:rPr>
        <w:t xml:space="preserve"> </w:t>
      </w:r>
    </w:p>
    <w:p w14:paraId="6932F59E" w14:textId="31EFB7BB" w:rsidR="001D5FA0" w:rsidRDefault="00D900C8" w:rsidP="00D900C8">
      <w:pPr>
        <w:rPr>
          <w:rFonts w:ascii="Arial" w:hAnsi="Arial" w:cs="Arial"/>
        </w:rPr>
      </w:pPr>
      <w:r w:rsidRPr="00D900C8">
        <w:rPr>
          <w:rFonts w:ascii="Arial" w:hAnsi="Arial" w:cs="Arial"/>
        </w:rPr>
        <w:t xml:space="preserve">4. </w:t>
      </w:r>
      <w:r w:rsidRPr="00FF49DA">
        <w:rPr>
          <w:rFonts w:ascii="Arial" w:hAnsi="Arial" w:cs="Arial"/>
          <w:b/>
          <w:bCs/>
        </w:rPr>
        <w:t>Be aware of other people</w:t>
      </w:r>
      <w:r w:rsidRPr="00D900C8">
        <w:rPr>
          <w:rFonts w:ascii="Arial" w:hAnsi="Arial" w:cs="Arial"/>
        </w:rPr>
        <w:t xml:space="preserve"> T</w:t>
      </w:r>
      <w:r w:rsidR="00FF49DA">
        <w:rPr>
          <w:rFonts w:ascii="Arial" w:hAnsi="Arial" w:cs="Arial"/>
        </w:rPr>
        <w:t>utors should t</w:t>
      </w:r>
      <w:r w:rsidRPr="00D900C8">
        <w:rPr>
          <w:rFonts w:ascii="Arial" w:hAnsi="Arial" w:cs="Arial"/>
        </w:rPr>
        <w:t>ake note of non</w:t>
      </w:r>
      <w:r w:rsidRPr="00D900C8">
        <w:rPr>
          <w:rFonts w:ascii="Cambria Math" w:hAnsi="Cambria Math" w:cs="Cambria Math"/>
        </w:rPr>
        <w:t>‐</w:t>
      </w:r>
      <w:r w:rsidRPr="00D900C8">
        <w:rPr>
          <w:rFonts w:ascii="Arial" w:hAnsi="Arial" w:cs="Arial"/>
        </w:rPr>
        <w:t xml:space="preserve">verbal signals </w:t>
      </w:r>
      <w:r w:rsidR="00FF49DA">
        <w:rPr>
          <w:rFonts w:ascii="Arial" w:hAnsi="Arial" w:cs="Arial"/>
        </w:rPr>
        <w:t>and b</w:t>
      </w:r>
      <w:r w:rsidRPr="00D900C8">
        <w:rPr>
          <w:rFonts w:ascii="Arial" w:hAnsi="Arial" w:cs="Arial"/>
        </w:rPr>
        <w:t>e aware of triggers</w:t>
      </w:r>
      <w:r w:rsidR="00FF49DA">
        <w:rPr>
          <w:rFonts w:ascii="Arial" w:hAnsi="Arial" w:cs="Arial"/>
        </w:rPr>
        <w:t>.</w:t>
      </w:r>
      <w:r w:rsidRPr="00D900C8">
        <w:rPr>
          <w:rFonts w:ascii="Arial" w:hAnsi="Arial" w:cs="Arial"/>
        </w:rPr>
        <w:t xml:space="preserve"> </w:t>
      </w:r>
      <w:r w:rsidR="00FF49DA">
        <w:rPr>
          <w:rFonts w:ascii="Arial" w:hAnsi="Arial" w:cs="Arial"/>
        </w:rPr>
        <w:t xml:space="preserve">Tutors should not </w:t>
      </w:r>
      <w:r w:rsidRPr="00D900C8">
        <w:rPr>
          <w:rFonts w:ascii="Arial" w:hAnsi="Arial" w:cs="Arial"/>
        </w:rPr>
        <w:t xml:space="preserve">crowd </w:t>
      </w:r>
      <w:r w:rsidR="00FF49DA">
        <w:rPr>
          <w:rFonts w:ascii="Arial" w:hAnsi="Arial" w:cs="Arial"/>
        </w:rPr>
        <w:t xml:space="preserve">students and allow them a comfortable personal </w:t>
      </w:r>
      <w:r w:rsidRPr="00D900C8">
        <w:rPr>
          <w:rFonts w:ascii="Arial" w:hAnsi="Arial" w:cs="Arial"/>
        </w:rPr>
        <w:t>space</w:t>
      </w:r>
      <w:r w:rsidR="00FF49DA">
        <w:rPr>
          <w:rFonts w:ascii="Arial" w:hAnsi="Arial" w:cs="Arial"/>
        </w:rPr>
        <w:t>.</w:t>
      </w:r>
      <w:r w:rsidR="005F0C0B">
        <w:rPr>
          <w:rFonts w:ascii="Arial" w:hAnsi="Arial" w:cs="Arial"/>
        </w:rPr>
        <w:t xml:space="preserve"> </w:t>
      </w:r>
      <w:r w:rsidR="00FF49DA">
        <w:rPr>
          <w:rFonts w:ascii="Arial" w:hAnsi="Arial" w:cs="Arial"/>
        </w:rPr>
        <w:t xml:space="preserve">Tutors should take note </w:t>
      </w:r>
      <w:r w:rsidR="005F0C0B">
        <w:rPr>
          <w:rFonts w:ascii="Arial" w:hAnsi="Arial" w:cs="Arial"/>
        </w:rPr>
        <w:t>and be</w:t>
      </w:r>
      <w:r w:rsidRPr="00D900C8">
        <w:rPr>
          <w:rFonts w:ascii="Arial" w:hAnsi="Arial" w:cs="Arial"/>
        </w:rPr>
        <w:t xml:space="preserve"> aware of the context of your session – are </w:t>
      </w:r>
      <w:r w:rsidR="005F0C0B">
        <w:rPr>
          <w:rFonts w:ascii="Arial" w:hAnsi="Arial" w:cs="Arial"/>
        </w:rPr>
        <w:t>students</w:t>
      </w:r>
      <w:r w:rsidRPr="00D900C8">
        <w:rPr>
          <w:rFonts w:ascii="Arial" w:hAnsi="Arial" w:cs="Arial"/>
        </w:rPr>
        <w:t xml:space="preserve"> already angry or upset before </w:t>
      </w:r>
      <w:r w:rsidR="005F0C0B">
        <w:rPr>
          <w:rFonts w:ascii="Arial" w:hAnsi="Arial" w:cs="Arial"/>
        </w:rPr>
        <w:t>the session</w:t>
      </w:r>
      <w:r w:rsidRPr="00D900C8">
        <w:rPr>
          <w:rFonts w:ascii="Arial" w:hAnsi="Arial" w:cs="Arial"/>
        </w:rPr>
        <w:t xml:space="preserve">, and for what reason?  </w:t>
      </w:r>
      <w:r w:rsidR="005F0C0B">
        <w:rPr>
          <w:rFonts w:ascii="Arial" w:hAnsi="Arial" w:cs="Arial"/>
        </w:rPr>
        <w:t>Tutors should l</w:t>
      </w:r>
      <w:r w:rsidRPr="00D900C8">
        <w:rPr>
          <w:rFonts w:ascii="Arial" w:hAnsi="Arial" w:cs="Arial"/>
        </w:rPr>
        <w:t xml:space="preserve">isten to </w:t>
      </w:r>
      <w:r w:rsidR="005F0C0B">
        <w:rPr>
          <w:rFonts w:ascii="Arial" w:hAnsi="Arial" w:cs="Arial"/>
        </w:rPr>
        <w:t>students</w:t>
      </w:r>
      <w:r w:rsidR="005F0C0B" w:rsidRPr="00D900C8">
        <w:rPr>
          <w:rFonts w:ascii="Arial" w:hAnsi="Arial" w:cs="Arial"/>
        </w:rPr>
        <w:t xml:space="preserve"> and</w:t>
      </w:r>
      <w:r w:rsidRPr="00D900C8">
        <w:rPr>
          <w:rFonts w:ascii="Arial" w:hAnsi="Arial" w:cs="Arial"/>
        </w:rPr>
        <w:t xml:space="preserve"> show them </w:t>
      </w:r>
      <w:r w:rsidR="005F0C0B">
        <w:rPr>
          <w:rFonts w:ascii="Arial" w:hAnsi="Arial" w:cs="Arial"/>
        </w:rPr>
        <w:t>that they are being listened to. Tutors should treat students with respect and show empathy. Any concerns  about particular individuals should be reported immediately.</w:t>
      </w:r>
    </w:p>
    <w:p w14:paraId="70433EBF" w14:textId="5ECB1088" w:rsidR="00D900C8" w:rsidRDefault="00D900C8" w:rsidP="00D900C8">
      <w:pPr>
        <w:rPr>
          <w:rFonts w:ascii="Arial" w:hAnsi="Arial" w:cs="Arial"/>
        </w:rPr>
      </w:pPr>
    </w:p>
    <w:p w14:paraId="61C457DF" w14:textId="77777777" w:rsidR="00613305" w:rsidRDefault="00613305" w:rsidP="00D900C8">
      <w:pPr>
        <w:pStyle w:val="Default"/>
        <w:rPr>
          <w:b/>
          <w:color w:val="auto"/>
          <w:sz w:val="22"/>
          <w:szCs w:val="20"/>
          <w:lang w:val="en-GB" w:eastAsia="en-GB"/>
        </w:rPr>
      </w:pPr>
    </w:p>
    <w:p w14:paraId="7DDB6D4C" w14:textId="77777777" w:rsidR="00613305" w:rsidRDefault="00613305" w:rsidP="00D900C8">
      <w:pPr>
        <w:pStyle w:val="Default"/>
        <w:rPr>
          <w:b/>
          <w:color w:val="auto"/>
          <w:sz w:val="22"/>
          <w:szCs w:val="20"/>
          <w:lang w:val="en-GB" w:eastAsia="en-GB"/>
        </w:rPr>
      </w:pPr>
    </w:p>
    <w:p w14:paraId="35676A24" w14:textId="77777777" w:rsidR="00613305" w:rsidRDefault="00613305" w:rsidP="00D900C8">
      <w:pPr>
        <w:pStyle w:val="Default"/>
        <w:rPr>
          <w:b/>
          <w:color w:val="auto"/>
          <w:sz w:val="22"/>
          <w:szCs w:val="20"/>
          <w:lang w:val="en-GB" w:eastAsia="en-GB"/>
        </w:rPr>
      </w:pPr>
    </w:p>
    <w:p w14:paraId="01FA7A3F" w14:textId="77777777" w:rsidR="00613305" w:rsidRDefault="00613305" w:rsidP="00D900C8">
      <w:pPr>
        <w:pStyle w:val="Default"/>
        <w:rPr>
          <w:b/>
          <w:color w:val="auto"/>
          <w:sz w:val="22"/>
          <w:szCs w:val="20"/>
          <w:lang w:val="en-GB" w:eastAsia="en-GB"/>
        </w:rPr>
      </w:pPr>
    </w:p>
    <w:p w14:paraId="3CCEED3A" w14:textId="77777777" w:rsidR="00613305" w:rsidRDefault="00613305" w:rsidP="00D900C8">
      <w:pPr>
        <w:pStyle w:val="Default"/>
        <w:rPr>
          <w:b/>
          <w:color w:val="auto"/>
          <w:sz w:val="22"/>
          <w:szCs w:val="20"/>
          <w:lang w:val="en-GB" w:eastAsia="en-GB"/>
        </w:rPr>
      </w:pPr>
    </w:p>
    <w:p w14:paraId="77B99ED5" w14:textId="77777777" w:rsidR="00613305" w:rsidRDefault="00613305" w:rsidP="00D900C8">
      <w:pPr>
        <w:pStyle w:val="Default"/>
        <w:rPr>
          <w:b/>
          <w:color w:val="auto"/>
          <w:sz w:val="22"/>
          <w:szCs w:val="20"/>
          <w:lang w:val="en-GB" w:eastAsia="en-GB"/>
        </w:rPr>
      </w:pPr>
    </w:p>
    <w:p w14:paraId="0E3B9B06" w14:textId="77777777" w:rsidR="00613305" w:rsidRDefault="00613305" w:rsidP="00D900C8">
      <w:pPr>
        <w:pStyle w:val="Default"/>
        <w:rPr>
          <w:b/>
          <w:color w:val="auto"/>
          <w:sz w:val="22"/>
          <w:szCs w:val="20"/>
          <w:lang w:val="en-GB" w:eastAsia="en-GB"/>
        </w:rPr>
      </w:pPr>
    </w:p>
    <w:p w14:paraId="494FCC73" w14:textId="0704B01B" w:rsidR="00613305" w:rsidRDefault="00613305" w:rsidP="00D900C8">
      <w:pPr>
        <w:pStyle w:val="Default"/>
        <w:rPr>
          <w:b/>
          <w:color w:val="auto"/>
          <w:sz w:val="22"/>
          <w:szCs w:val="20"/>
          <w:lang w:val="en-GB" w:eastAsia="en-GB"/>
        </w:rPr>
      </w:pPr>
    </w:p>
    <w:p w14:paraId="59E4B0A2" w14:textId="355912DD" w:rsidR="00C02B09" w:rsidRDefault="00C02B09" w:rsidP="00D900C8">
      <w:pPr>
        <w:pStyle w:val="Default"/>
        <w:rPr>
          <w:b/>
          <w:color w:val="auto"/>
          <w:sz w:val="22"/>
          <w:szCs w:val="20"/>
          <w:lang w:val="en-GB" w:eastAsia="en-GB"/>
        </w:rPr>
      </w:pPr>
    </w:p>
    <w:p w14:paraId="35358439" w14:textId="611E53AD" w:rsidR="00C02B09" w:rsidRDefault="00C02B09" w:rsidP="00D900C8">
      <w:pPr>
        <w:pStyle w:val="Default"/>
        <w:rPr>
          <w:b/>
          <w:color w:val="auto"/>
          <w:sz w:val="22"/>
          <w:szCs w:val="20"/>
          <w:lang w:val="en-GB" w:eastAsia="en-GB"/>
        </w:rPr>
      </w:pPr>
    </w:p>
    <w:p w14:paraId="637CECF0" w14:textId="4A9A8BE7" w:rsidR="00C02B09" w:rsidRDefault="00C02B09" w:rsidP="00D900C8">
      <w:pPr>
        <w:pStyle w:val="Default"/>
        <w:rPr>
          <w:b/>
          <w:color w:val="auto"/>
          <w:sz w:val="22"/>
          <w:szCs w:val="20"/>
          <w:lang w:val="en-GB" w:eastAsia="en-GB"/>
        </w:rPr>
      </w:pPr>
    </w:p>
    <w:p w14:paraId="25F5F928" w14:textId="68643E02" w:rsidR="00C02B09" w:rsidRDefault="00C02B09" w:rsidP="00D900C8">
      <w:pPr>
        <w:pStyle w:val="Default"/>
        <w:rPr>
          <w:b/>
          <w:color w:val="auto"/>
          <w:sz w:val="22"/>
          <w:szCs w:val="20"/>
          <w:lang w:val="en-GB" w:eastAsia="en-GB"/>
        </w:rPr>
      </w:pPr>
    </w:p>
    <w:p w14:paraId="68ABC1B1" w14:textId="77777777" w:rsidR="00C02B09" w:rsidRDefault="00C02B09" w:rsidP="00D900C8">
      <w:pPr>
        <w:pStyle w:val="Default"/>
        <w:rPr>
          <w:b/>
          <w:color w:val="auto"/>
          <w:sz w:val="22"/>
          <w:szCs w:val="20"/>
          <w:lang w:val="en-GB" w:eastAsia="en-GB"/>
        </w:rPr>
      </w:pPr>
    </w:p>
    <w:p w14:paraId="1A7EA00C" w14:textId="77777777" w:rsidR="00613305" w:rsidRDefault="00613305" w:rsidP="00D900C8">
      <w:pPr>
        <w:pStyle w:val="Default"/>
        <w:rPr>
          <w:b/>
          <w:color w:val="auto"/>
          <w:sz w:val="22"/>
          <w:szCs w:val="20"/>
          <w:lang w:val="en-GB" w:eastAsia="en-GB"/>
        </w:rPr>
      </w:pPr>
    </w:p>
    <w:p w14:paraId="3FD3C68B" w14:textId="77777777" w:rsidR="00613305" w:rsidRDefault="00613305" w:rsidP="00D900C8">
      <w:pPr>
        <w:pStyle w:val="Default"/>
        <w:rPr>
          <w:b/>
          <w:color w:val="auto"/>
          <w:sz w:val="22"/>
          <w:szCs w:val="20"/>
          <w:lang w:val="en-GB" w:eastAsia="en-GB"/>
        </w:rPr>
      </w:pPr>
    </w:p>
    <w:p w14:paraId="767D0F59" w14:textId="0449664A" w:rsidR="00D900C8" w:rsidRPr="00D900C8" w:rsidRDefault="00D900C8" w:rsidP="00D900C8">
      <w:pPr>
        <w:pStyle w:val="Default"/>
        <w:rPr>
          <w:b/>
          <w:color w:val="auto"/>
          <w:sz w:val="22"/>
          <w:szCs w:val="20"/>
          <w:lang w:val="en-GB" w:eastAsia="en-GB"/>
        </w:rPr>
      </w:pPr>
      <w:r w:rsidRPr="005361EE">
        <w:rPr>
          <w:b/>
          <w:color w:val="auto"/>
          <w:sz w:val="22"/>
          <w:szCs w:val="20"/>
          <w:lang w:val="en-GB" w:eastAsia="en-GB"/>
        </w:rPr>
        <w:t xml:space="preserve">Appendix </w:t>
      </w:r>
      <w:r>
        <w:rPr>
          <w:b/>
          <w:color w:val="auto"/>
          <w:sz w:val="22"/>
          <w:szCs w:val="20"/>
          <w:lang w:val="en-GB" w:eastAsia="en-GB"/>
        </w:rPr>
        <w:t>2:</w:t>
      </w:r>
      <w:r w:rsidRPr="00D900C8">
        <w:rPr>
          <w:b/>
          <w:color w:val="auto"/>
          <w:sz w:val="22"/>
          <w:szCs w:val="20"/>
          <w:lang w:val="en-GB" w:eastAsia="en-GB"/>
        </w:rPr>
        <w:t xml:space="preserve"> </w:t>
      </w:r>
    </w:p>
    <w:p w14:paraId="6B89CBC4" w14:textId="77777777" w:rsidR="00613305" w:rsidRDefault="00613305" w:rsidP="00D900C8">
      <w:pPr>
        <w:pStyle w:val="Default"/>
        <w:rPr>
          <w:b/>
          <w:color w:val="auto"/>
          <w:sz w:val="22"/>
          <w:szCs w:val="20"/>
          <w:lang w:val="en-GB" w:eastAsia="en-GB"/>
        </w:rPr>
      </w:pPr>
    </w:p>
    <w:p w14:paraId="68EE479F" w14:textId="2C5C49D9" w:rsidR="00D900C8" w:rsidRPr="00D900C8" w:rsidRDefault="00D900C8" w:rsidP="00D900C8">
      <w:pPr>
        <w:pStyle w:val="Default"/>
        <w:rPr>
          <w:b/>
          <w:color w:val="auto"/>
          <w:sz w:val="22"/>
          <w:szCs w:val="20"/>
          <w:lang w:val="en-GB" w:eastAsia="en-GB"/>
        </w:rPr>
      </w:pPr>
      <w:r w:rsidRPr="00D900C8">
        <w:rPr>
          <w:b/>
          <w:color w:val="auto"/>
          <w:sz w:val="22"/>
          <w:szCs w:val="20"/>
          <w:lang w:val="en-GB" w:eastAsia="en-GB"/>
        </w:rPr>
        <w:t xml:space="preserve">Guidance for the Education Provision at the Student’s Home </w:t>
      </w:r>
    </w:p>
    <w:p w14:paraId="183E9035" w14:textId="77777777" w:rsidR="00D900C8" w:rsidRPr="00D900C8" w:rsidRDefault="00D900C8" w:rsidP="00D900C8">
      <w:pPr>
        <w:pStyle w:val="Default"/>
        <w:rPr>
          <w:b/>
          <w:color w:val="auto"/>
          <w:sz w:val="22"/>
          <w:szCs w:val="20"/>
          <w:lang w:val="en-GB" w:eastAsia="en-GB"/>
        </w:rPr>
      </w:pPr>
      <w:r w:rsidRPr="00D900C8">
        <w:rPr>
          <w:b/>
          <w:color w:val="auto"/>
          <w:sz w:val="22"/>
          <w:szCs w:val="20"/>
          <w:lang w:val="en-GB" w:eastAsia="en-GB"/>
        </w:rPr>
        <w:t xml:space="preserve"> </w:t>
      </w:r>
    </w:p>
    <w:p w14:paraId="332EF4E1" w14:textId="198F60F3" w:rsidR="00D900C8" w:rsidRPr="00D900C8" w:rsidRDefault="00D900C8" w:rsidP="00D900C8">
      <w:pPr>
        <w:pStyle w:val="Default"/>
        <w:rPr>
          <w:bCs/>
          <w:color w:val="auto"/>
          <w:sz w:val="20"/>
          <w:szCs w:val="20"/>
          <w:lang w:val="en-GB" w:eastAsia="en-GB"/>
        </w:rPr>
      </w:pPr>
      <w:r w:rsidRPr="00D900C8">
        <w:rPr>
          <w:bCs/>
          <w:color w:val="auto"/>
          <w:sz w:val="20"/>
          <w:szCs w:val="20"/>
          <w:lang w:val="en-GB" w:eastAsia="en-GB"/>
        </w:rPr>
        <w:t xml:space="preserve">1. </w:t>
      </w:r>
      <w:r w:rsidRPr="005F0C0B">
        <w:rPr>
          <w:b/>
          <w:color w:val="auto"/>
          <w:sz w:val="20"/>
          <w:szCs w:val="20"/>
          <w:lang w:val="en-GB" w:eastAsia="en-GB"/>
        </w:rPr>
        <w:t>Working in Partnership with Parents/care</w:t>
      </w:r>
      <w:r w:rsidR="005F0C0B" w:rsidRPr="005F0C0B">
        <w:rPr>
          <w:b/>
          <w:color w:val="auto"/>
          <w:sz w:val="20"/>
          <w:szCs w:val="20"/>
          <w:lang w:val="en-GB" w:eastAsia="en-GB"/>
        </w:rPr>
        <w:t>r</w:t>
      </w:r>
      <w:r w:rsidRPr="005F0C0B">
        <w:rPr>
          <w:b/>
          <w:color w:val="auto"/>
          <w:sz w:val="20"/>
          <w:szCs w:val="20"/>
          <w:lang w:val="en-GB" w:eastAsia="en-GB"/>
        </w:rPr>
        <w:t>s</w:t>
      </w:r>
      <w:r w:rsidRPr="00D900C8">
        <w:rPr>
          <w:bCs/>
          <w:color w:val="auto"/>
          <w:sz w:val="20"/>
          <w:szCs w:val="20"/>
          <w:lang w:val="en-GB" w:eastAsia="en-GB"/>
        </w:rPr>
        <w:t xml:space="preserve">  </w:t>
      </w:r>
      <w:r w:rsidR="00471D0F">
        <w:rPr>
          <w:bCs/>
          <w:color w:val="auto"/>
          <w:sz w:val="20"/>
          <w:szCs w:val="20"/>
          <w:lang w:val="en-GB" w:eastAsia="en-GB"/>
        </w:rPr>
        <w:t>Tutors must e</w:t>
      </w:r>
      <w:r w:rsidRPr="00D900C8">
        <w:rPr>
          <w:bCs/>
          <w:color w:val="auto"/>
          <w:sz w:val="20"/>
          <w:szCs w:val="20"/>
          <w:lang w:val="en-GB" w:eastAsia="en-GB"/>
        </w:rPr>
        <w:t>nsure there is another responsible adult at home while the education provision is taking place</w:t>
      </w:r>
      <w:r w:rsidR="005F0C0B">
        <w:rPr>
          <w:bCs/>
          <w:color w:val="auto"/>
          <w:sz w:val="20"/>
          <w:szCs w:val="20"/>
          <w:lang w:val="en-GB" w:eastAsia="en-GB"/>
        </w:rPr>
        <w:t>,</w:t>
      </w:r>
      <w:r w:rsidR="00471D0F">
        <w:rPr>
          <w:bCs/>
          <w:color w:val="auto"/>
          <w:sz w:val="20"/>
          <w:szCs w:val="20"/>
          <w:lang w:val="en-GB" w:eastAsia="en-GB"/>
        </w:rPr>
        <w:t xml:space="preserve"> this has been made explicit to the parent/carer at the initial meeting prior to the tuition beginning. T</w:t>
      </w:r>
      <w:r w:rsidR="005F0C0B">
        <w:rPr>
          <w:bCs/>
          <w:color w:val="auto"/>
          <w:sz w:val="20"/>
          <w:szCs w:val="20"/>
          <w:lang w:val="en-GB" w:eastAsia="en-GB"/>
        </w:rPr>
        <w:t>he adult should be seen at the beginning and end of every session. Tutors should s</w:t>
      </w:r>
      <w:r w:rsidRPr="00D900C8">
        <w:rPr>
          <w:bCs/>
          <w:color w:val="auto"/>
          <w:sz w:val="20"/>
          <w:szCs w:val="20"/>
          <w:lang w:val="en-GB" w:eastAsia="en-GB"/>
        </w:rPr>
        <w:t>how respect for parents/cares/families as equal partners in the relationship</w:t>
      </w:r>
      <w:r w:rsidR="005F0C0B">
        <w:rPr>
          <w:bCs/>
          <w:color w:val="auto"/>
          <w:sz w:val="20"/>
          <w:szCs w:val="20"/>
          <w:lang w:val="en-GB" w:eastAsia="en-GB"/>
        </w:rPr>
        <w:t xml:space="preserve">, be careful of assumptions, such as </w:t>
      </w:r>
      <w:r w:rsidRPr="00D900C8">
        <w:rPr>
          <w:bCs/>
          <w:color w:val="auto"/>
          <w:sz w:val="20"/>
          <w:szCs w:val="20"/>
          <w:lang w:val="en-GB" w:eastAsia="en-GB"/>
        </w:rPr>
        <w:t>all learners or parents/care</w:t>
      </w:r>
      <w:r w:rsidR="005F0C0B">
        <w:rPr>
          <w:bCs/>
          <w:color w:val="auto"/>
          <w:sz w:val="20"/>
          <w:szCs w:val="20"/>
          <w:lang w:val="en-GB" w:eastAsia="en-GB"/>
        </w:rPr>
        <w:t>r</w:t>
      </w:r>
      <w:r w:rsidRPr="00D900C8">
        <w:rPr>
          <w:bCs/>
          <w:color w:val="auto"/>
          <w:sz w:val="20"/>
          <w:szCs w:val="20"/>
          <w:lang w:val="en-GB" w:eastAsia="en-GB"/>
        </w:rPr>
        <w:t>s are literate</w:t>
      </w:r>
      <w:r w:rsidR="005F0C0B">
        <w:rPr>
          <w:bCs/>
          <w:color w:val="auto"/>
          <w:sz w:val="20"/>
          <w:szCs w:val="20"/>
          <w:lang w:val="en-GB" w:eastAsia="en-GB"/>
        </w:rPr>
        <w:t xml:space="preserve"> or understand English. Tutors should be</w:t>
      </w:r>
      <w:r w:rsidRPr="00D900C8">
        <w:rPr>
          <w:bCs/>
          <w:color w:val="auto"/>
          <w:sz w:val="20"/>
          <w:szCs w:val="20"/>
          <w:lang w:val="en-GB" w:eastAsia="en-GB"/>
        </w:rPr>
        <w:t xml:space="preserve"> aware of social, cultural and religious differences</w:t>
      </w:r>
      <w:r w:rsidR="005F0C0B">
        <w:rPr>
          <w:bCs/>
          <w:color w:val="auto"/>
          <w:sz w:val="20"/>
          <w:szCs w:val="20"/>
          <w:lang w:val="en-GB" w:eastAsia="en-GB"/>
        </w:rPr>
        <w:t>, the removal of shoes could be necessary, handshaking is not always suitable.</w:t>
      </w:r>
      <w:r w:rsidRPr="00D900C8">
        <w:rPr>
          <w:bCs/>
          <w:color w:val="auto"/>
          <w:sz w:val="20"/>
          <w:szCs w:val="20"/>
          <w:lang w:val="en-GB" w:eastAsia="en-GB"/>
        </w:rPr>
        <w:t xml:space="preserve"> </w:t>
      </w:r>
      <w:r w:rsidR="005F0C0B">
        <w:rPr>
          <w:bCs/>
          <w:color w:val="auto"/>
          <w:sz w:val="20"/>
          <w:szCs w:val="20"/>
          <w:lang w:val="en-GB" w:eastAsia="en-GB"/>
        </w:rPr>
        <w:t>A tutor</w:t>
      </w:r>
      <w:r w:rsidRPr="00D900C8">
        <w:rPr>
          <w:b/>
          <w:color w:val="auto"/>
          <w:sz w:val="20"/>
          <w:szCs w:val="20"/>
          <w:lang w:val="en-GB" w:eastAsia="en-GB"/>
        </w:rPr>
        <w:t xml:space="preserve"> </w:t>
      </w:r>
      <w:r w:rsidRPr="00D900C8">
        <w:rPr>
          <w:bCs/>
          <w:color w:val="auto"/>
          <w:sz w:val="20"/>
          <w:szCs w:val="20"/>
          <w:lang w:val="en-GB" w:eastAsia="en-GB"/>
        </w:rPr>
        <w:t>should never be left in the</w:t>
      </w:r>
      <w:r w:rsidRPr="00D900C8">
        <w:rPr>
          <w:bCs/>
          <w:color w:val="auto"/>
          <w:sz w:val="22"/>
          <w:szCs w:val="20"/>
          <w:lang w:val="en-GB" w:eastAsia="en-GB"/>
        </w:rPr>
        <w:t xml:space="preserve"> </w:t>
      </w:r>
      <w:r w:rsidRPr="005F0C0B">
        <w:rPr>
          <w:bCs/>
          <w:color w:val="auto"/>
          <w:sz w:val="20"/>
          <w:szCs w:val="20"/>
          <w:lang w:val="en-GB" w:eastAsia="en-GB"/>
        </w:rPr>
        <w:t>home alone with the student. If for any reason</w:t>
      </w:r>
      <w:r w:rsidRPr="00D900C8">
        <w:rPr>
          <w:bCs/>
          <w:color w:val="auto"/>
          <w:sz w:val="22"/>
          <w:szCs w:val="20"/>
          <w:lang w:val="en-GB" w:eastAsia="en-GB"/>
        </w:rPr>
        <w:t xml:space="preserve"> the</w:t>
      </w:r>
      <w:r w:rsidRPr="00D900C8">
        <w:rPr>
          <w:b/>
          <w:color w:val="auto"/>
          <w:sz w:val="22"/>
          <w:szCs w:val="20"/>
          <w:lang w:val="en-GB" w:eastAsia="en-GB"/>
        </w:rPr>
        <w:t xml:space="preserve"> </w:t>
      </w:r>
      <w:r w:rsidRPr="00D900C8">
        <w:rPr>
          <w:bCs/>
          <w:color w:val="auto"/>
          <w:sz w:val="20"/>
          <w:szCs w:val="20"/>
          <w:lang w:val="en-GB" w:eastAsia="en-GB"/>
        </w:rPr>
        <w:t xml:space="preserve">responsible adult should need to leave the home, the student must go with them. </w:t>
      </w:r>
      <w:r w:rsidR="00471D0F">
        <w:rPr>
          <w:bCs/>
          <w:color w:val="auto"/>
          <w:sz w:val="20"/>
          <w:szCs w:val="20"/>
          <w:lang w:val="en-GB" w:eastAsia="en-GB"/>
        </w:rPr>
        <w:t xml:space="preserve">The </w:t>
      </w:r>
      <w:r w:rsidRPr="00D900C8">
        <w:rPr>
          <w:bCs/>
          <w:color w:val="auto"/>
          <w:sz w:val="20"/>
          <w:szCs w:val="20"/>
          <w:lang w:val="en-GB" w:eastAsia="en-GB"/>
        </w:rPr>
        <w:t xml:space="preserve">must then leave the house and </w:t>
      </w:r>
      <w:r w:rsidR="00471D0F">
        <w:rPr>
          <w:bCs/>
          <w:color w:val="auto"/>
          <w:sz w:val="20"/>
          <w:szCs w:val="20"/>
          <w:lang w:val="en-GB" w:eastAsia="en-GB"/>
        </w:rPr>
        <w:t>if necessary a</w:t>
      </w:r>
      <w:r w:rsidRPr="00D900C8">
        <w:rPr>
          <w:bCs/>
          <w:color w:val="auto"/>
          <w:sz w:val="20"/>
          <w:szCs w:val="20"/>
          <w:lang w:val="en-GB" w:eastAsia="en-GB"/>
        </w:rPr>
        <w:t xml:space="preserve">wait their return.    </w:t>
      </w:r>
    </w:p>
    <w:p w14:paraId="2B753B59" w14:textId="77777777" w:rsidR="00D900C8" w:rsidRPr="00D900C8" w:rsidRDefault="00D900C8" w:rsidP="00D900C8">
      <w:pPr>
        <w:pStyle w:val="Default"/>
        <w:rPr>
          <w:bCs/>
          <w:color w:val="auto"/>
          <w:sz w:val="20"/>
          <w:szCs w:val="20"/>
          <w:lang w:val="en-GB" w:eastAsia="en-GB"/>
        </w:rPr>
      </w:pPr>
      <w:r w:rsidRPr="00D900C8">
        <w:rPr>
          <w:bCs/>
          <w:color w:val="auto"/>
          <w:sz w:val="20"/>
          <w:szCs w:val="20"/>
          <w:lang w:val="en-GB" w:eastAsia="en-GB"/>
        </w:rPr>
        <w:t xml:space="preserve"> </w:t>
      </w:r>
    </w:p>
    <w:p w14:paraId="4B72967B" w14:textId="69CB7B8E" w:rsidR="00D900C8" w:rsidRPr="00D900C8" w:rsidRDefault="00D900C8" w:rsidP="00D900C8">
      <w:pPr>
        <w:pStyle w:val="Default"/>
        <w:rPr>
          <w:bCs/>
          <w:color w:val="auto"/>
          <w:sz w:val="20"/>
          <w:szCs w:val="20"/>
          <w:lang w:val="en-GB" w:eastAsia="en-GB"/>
        </w:rPr>
      </w:pPr>
      <w:r w:rsidRPr="00D900C8">
        <w:rPr>
          <w:bCs/>
          <w:color w:val="auto"/>
          <w:sz w:val="20"/>
          <w:szCs w:val="20"/>
          <w:lang w:val="en-GB" w:eastAsia="en-GB"/>
        </w:rPr>
        <w:t xml:space="preserve">2. </w:t>
      </w:r>
      <w:r w:rsidRPr="00471D0F">
        <w:rPr>
          <w:b/>
          <w:color w:val="auto"/>
          <w:sz w:val="20"/>
          <w:szCs w:val="20"/>
          <w:lang w:val="en-GB" w:eastAsia="en-GB"/>
        </w:rPr>
        <w:t>Safeguarding</w:t>
      </w:r>
      <w:r w:rsidRPr="00D900C8">
        <w:rPr>
          <w:bCs/>
          <w:color w:val="auto"/>
          <w:sz w:val="20"/>
          <w:szCs w:val="20"/>
          <w:lang w:val="en-GB" w:eastAsia="en-GB"/>
        </w:rPr>
        <w:t xml:space="preserve"> If when tutoring in the home the student leaves the house abruptly, </w:t>
      </w:r>
      <w:r w:rsidR="00471D0F">
        <w:rPr>
          <w:bCs/>
          <w:color w:val="auto"/>
          <w:sz w:val="20"/>
          <w:szCs w:val="20"/>
          <w:lang w:val="en-GB" w:eastAsia="en-GB"/>
        </w:rPr>
        <w:t xml:space="preserve">the tutor should </w:t>
      </w:r>
      <w:r w:rsidRPr="00D900C8">
        <w:rPr>
          <w:bCs/>
          <w:color w:val="auto"/>
          <w:sz w:val="20"/>
          <w:szCs w:val="20"/>
          <w:lang w:val="en-GB" w:eastAsia="en-GB"/>
        </w:rPr>
        <w:t>ascertain the situation and then immediately alert the parent/carer</w:t>
      </w:r>
      <w:r w:rsidR="00471D0F">
        <w:rPr>
          <w:bCs/>
          <w:color w:val="auto"/>
          <w:sz w:val="20"/>
          <w:szCs w:val="20"/>
          <w:lang w:val="en-GB" w:eastAsia="en-GB"/>
        </w:rPr>
        <w:t xml:space="preserve"> and </w:t>
      </w:r>
      <w:r w:rsidRPr="00D900C8">
        <w:rPr>
          <w:bCs/>
          <w:color w:val="auto"/>
          <w:sz w:val="20"/>
          <w:szCs w:val="20"/>
          <w:lang w:val="en-GB" w:eastAsia="en-GB"/>
        </w:rPr>
        <w:t xml:space="preserve">the </w:t>
      </w:r>
      <w:r w:rsidR="00471D0F">
        <w:rPr>
          <w:bCs/>
          <w:color w:val="auto"/>
          <w:sz w:val="20"/>
          <w:szCs w:val="20"/>
          <w:lang w:val="en-GB" w:eastAsia="en-GB"/>
        </w:rPr>
        <w:t>manager</w:t>
      </w:r>
      <w:r w:rsidRPr="00D900C8">
        <w:rPr>
          <w:bCs/>
          <w:color w:val="auto"/>
          <w:sz w:val="20"/>
          <w:szCs w:val="20"/>
          <w:lang w:val="en-GB" w:eastAsia="en-GB"/>
        </w:rPr>
        <w:t xml:space="preserve"> a</w:t>
      </w:r>
      <w:r w:rsidR="00471D0F">
        <w:rPr>
          <w:bCs/>
          <w:color w:val="auto"/>
          <w:sz w:val="20"/>
          <w:szCs w:val="20"/>
          <w:lang w:val="en-GB" w:eastAsia="en-GB"/>
        </w:rPr>
        <w:t>t Educ8.</w:t>
      </w:r>
      <w:r w:rsidRPr="00D900C8">
        <w:rPr>
          <w:bCs/>
          <w:color w:val="auto"/>
          <w:sz w:val="20"/>
          <w:szCs w:val="20"/>
          <w:lang w:val="en-GB" w:eastAsia="en-GB"/>
        </w:rPr>
        <w:t xml:space="preserve"> Communication with the student should strictly take place within professional boundaries – this excludes texts, emails, social media sites and blogs</w:t>
      </w:r>
      <w:r w:rsidR="00471D0F">
        <w:rPr>
          <w:bCs/>
          <w:color w:val="auto"/>
          <w:sz w:val="20"/>
          <w:szCs w:val="20"/>
          <w:lang w:val="en-GB" w:eastAsia="en-GB"/>
        </w:rPr>
        <w:t>. Virtual communication should only occur is the parent/carer has given their permission for it to do so.</w:t>
      </w:r>
      <w:r w:rsidRPr="00D900C8">
        <w:rPr>
          <w:bCs/>
          <w:color w:val="auto"/>
          <w:sz w:val="20"/>
          <w:szCs w:val="20"/>
          <w:lang w:val="en-GB" w:eastAsia="en-GB"/>
        </w:rPr>
        <w:t xml:space="preserve"> </w:t>
      </w:r>
      <w:r w:rsidR="00471D0F">
        <w:rPr>
          <w:bCs/>
          <w:color w:val="auto"/>
          <w:sz w:val="20"/>
          <w:szCs w:val="20"/>
          <w:lang w:val="en-GB" w:eastAsia="en-GB"/>
        </w:rPr>
        <w:t>Tutors should</w:t>
      </w:r>
      <w:r w:rsidRPr="00D900C8">
        <w:rPr>
          <w:bCs/>
          <w:color w:val="auto"/>
          <w:sz w:val="20"/>
          <w:szCs w:val="20"/>
          <w:lang w:val="en-GB" w:eastAsia="en-GB"/>
        </w:rPr>
        <w:t xml:space="preserve"> not share personal information with a student </w:t>
      </w:r>
      <w:r w:rsidR="00471D0F">
        <w:rPr>
          <w:bCs/>
          <w:color w:val="auto"/>
          <w:sz w:val="20"/>
          <w:szCs w:val="20"/>
          <w:lang w:val="en-GB" w:eastAsia="en-GB"/>
        </w:rPr>
        <w:t>and should</w:t>
      </w:r>
      <w:r w:rsidRPr="00D900C8">
        <w:rPr>
          <w:bCs/>
          <w:color w:val="auto"/>
          <w:sz w:val="20"/>
          <w:szCs w:val="20"/>
          <w:lang w:val="en-GB" w:eastAsia="en-GB"/>
        </w:rPr>
        <w:t xml:space="preserve"> not respond to personal information the student gives unless appropriate to </w:t>
      </w:r>
      <w:r w:rsidR="00471D0F">
        <w:rPr>
          <w:bCs/>
          <w:color w:val="auto"/>
          <w:sz w:val="20"/>
          <w:szCs w:val="20"/>
          <w:lang w:val="en-GB" w:eastAsia="en-GB"/>
        </w:rPr>
        <w:t xml:space="preserve">a </w:t>
      </w:r>
      <w:r w:rsidRPr="00D900C8">
        <w:rPr>
          <w:bCs/>
          <w:color w:val="auto"/>
          <w:sz w:val="20"/>
          <w:szCs w:val="20"/>
          <w:lang w:val="en-GB" w:eastAsia="en-GB"/>
        </w:rPr>
        <w:t xml:space="preserve"> professional role </w:t>
      </w:r>
      <w:r w:rsidR="00471D0F">
        <w:rPr>
          <w:bCs/>
          <w:color w:val="auto"/>
          <w:sz w:val="20"/>
          <w:szCs w:val="20"/>
          <w:lang w:val="en-GB" w:eastAsia="en-GB"/>
        </w:rPr>
        <w:t>as a tutor. Tutors must be</w:t>
      </w:r>
      <w:r w:rsidRPr="00D900C8">
        <w:rPr>
          <w:bCs/>
          <w:color w:val="auto"/>
          <w:sz w:val="20"/>
          <w:szCs w:val="20"/>
          <w:lang w:val="en-GB" w:eastAsia="en-GB"/>
        </w:rPr>
        <w:t xml:space="preserve"> aware that inappropriate friendship, actions or relationships could be misconstrued as part of a grooming process either by the student or others</w:t>
      </w:r>
      <w:r w:rsidR="00471D0F">
        <w:rPr>
          <w:bCs/>
          <w:color w:val="auto"/>
          <w:sz w:val="20"/>
          <w:szCs w:val="20"/>
          <w:lang w:val="en-GB" w:eastAsia="en-GB"/>
        </w:rPr>
        <w:t>.</w:t>
      </w:r>
      <w:r w:rsidRPr="00D900C8">
        <w:rPr>
          <w:bCs/>
          <w:color w:val="auto"/>
          <w:sz w:val="20"/>
          <w:szCs w:val="20"/>
          <w:lang w:val="en-GB" w:eastAsia="en-GB"/>
        </w:rPr>
        <w:t xml:space="preserve"> </w:t>
      </w:r>
    </w:p>
    <w:p w14:paraId="0603BBA9" w14:textId="77777777" w:rsidR="00D900C8" w:rsidRPr="00D900C8" w:rsidRDefault="00D900C8" w:rsidP="00D900C8">
      <w:pPr>
        <w:pStyle w:val="Default"/>
        <w:rPr>
          <w:bCs/>
          <w:color w:val="auto"/>
          <w:sz w:val="20"/>
          <w:szCs w:val="20"/>
          <w:lang w:val="en-GB" w:eastAsia="en-GB"/>
        </w:rPr>
      </w:pPr>
      <w:r w:rsidRPr="00D900C8">
        <w:rPr>
          <w:bCs/>
          <w:color w:val="auto"/>
          <w:sz w:val="20"/>
          <w:szCs w:val="20"/>
          <w:lang w:val="en-GB" w:eastAsia="en-GB"/>
        </w:rPr>
        <w:t xml:space="preserve"> </w:t>
      </w:r>
    </w:p>
    <w:p w14:paraId="5843071A" w14:textId="2A1A5ED0" w:rsidR="00D900C8" w:rsidRPr="00D900C8" w:rsidRDefault="00D900C8" w:rsidP="00D900C8">
      <w:pPr>
        <w:pStyle w:val="Default"/>
        <w:rPr>
          <w:bCs/>
          <w:color w:val="auto"/>
          <w:sz w:val="20"/>
          <w:szCs w:val="20"/>
          <w:lang w:val="en-GB" w:eastAsia="en-GB"/>
        </w:rPr>
      </w:pPr>
      <w:r w:rsidRPr="00D900C8">
        <w:rPr>
          <w:bCs/>
          <w:color w:val="auto"/>
          <w:sz w:val="20"/>
          <w:szCs w:val="20"/>
          <w:lang w:val="en-GB" w:eastAsia="en-GB"/>
        </w:rPr>
        <w:t xml:space="preserve">3. </w:t>
      </w:r>
      <w:r w:rsidRPr="00471D0F">
        <w:rPr>
          <w:b/>
          <w:color w:val="auto"/>
          <w:sz w:val="20"/>
          <w:szCs w:val="20"/>
          <w:lang w:val="en-GB" w:eastAsia="en-GB"/>
        </w:rPr>
        <w:t>Health and Safety</w:t>
      </w:r>
      <w:r w:rsidRPr="00D900C8">
        <w:rPr>
          <w:bCs/>
          <w:color w:val="auto"/>
          <w:sz w:val="20"/>
          <w:szCs w:val="20"/>
          <w:lang w:val="en-GB" w:eastAsia="en-GB"/>
        </w:rPr>
        <w:t xml:space="preserve"> </w:t>
      </w:r>
      <w:r w:rsidR="00471D0F">
        <w:rPr>
          <w:bCs/>
          <w:color w:val="auto"/>
          <w:sz w:val="20"/>
          <w:szCs w:val="20"/>
          <w:lang w:val="en-GB" w:eastAsia="en-GB"/>
        </w:rPr>
        <w:t>The tutor should where possible k</w:t>
      </w:r>
      <w:r w:rsidRPr="00D900C8">
        <w:rPr>
          <w:bCs/>
          <w:color w:val="auto"/>
          <w:sz w:val="20"/>
          <w:szCs w:val="20"/>
          <w:lang w:val="en-GB" w:eastAsia="en-GB"/>
        </w:rPr>
        <w:t>eep the door to the room that you are</w:t>
      </w:r>
      <w:r w:rsidR="00471D0F">
        <w:rPr>
          <w:bCs/>
          <w:color w:val="auto"/>
          <w:sz w:val="20"/>
          <w:szCs w:val="20"/>
          <w:lang w:val="en-GB" w:eastAsia="en-GB"/>
        </w:rPr>
        <w:t xml:space="preserve"> working in with the student</w:t>
      </w:r>
      <w:r w:rsidRPr="00D900C8">
        <w:rPr>
          <w:bCs/>
          <w:color w:val="auto"/>
          <w:sz w:val="20"/>
          <w:szCs w:val="20"/>
          <w:lang w:val="en-GB" w:eastAsia="en-GB"/>
        </w:rPr>
        <w:t xml:space="preserve"> open. This ensures that the student feels safe and that </w:t>
      </w:r>
      <w:r w:rsidR="00471D0F">
        <w:rPr>
          <w:bCs/>
          <w:color w:val="auto"/>
          <w:sz w:val="20"/>
          <w:szCs w:val="20"/>
          <w:lang w:val="en-GB" w:eastAsia="en-GB"/>
        </w:rPr>
        <w:t>the risk of any false allegations being made are minimised. Tutors should e</w:t>
      </w:r>
      <w:r w:rsidRPr="00D900C8">
        <w:rPr>
          <w:bCs/>
          <w:color w:val="auto"/>
          <w:sz w:val="20"/>
          <w:szCs w:val="20"/>
          <w:lang w:val="en-GB" w:eastAsia="en-GB"/>
        </w:rPr>
        <w:t xml:space="preserve">nsure that  mobile phones </w:t>
      </w:r>
      <w:r w:rsidR="00471D0F">
        <w:rPr>
          <w:bCs/>
          <w:color w:val="auto"/>
          <w:sz w:val="20"/>
          <w:szCs w:val="20"/>
          <w:lang w:val="en-GB" w:eastAsia="en-GB"/>
        </w:rPr>
        <w:t xml:space="preserve">are </w:t>
      </w:r>
      <w:r w:rsidRPr="00D900C8">
        <w:rPr>
          <w:bCs/>
          <w:color w:val="auto"/>
          <w:sz w:val="20"/>
          <w:szCs w:val="20"/>
          <w:lang w:val="en-GB" w:eastAsia="en-GB"/>
        </w:rPr>
        <w:t xml:space="preserve">operational and fully </w:t>
      </w:r>
      <w:r w:rsidR="00156274" w:rsidRPr="00D900C8">
        <w:rPr>
          <w:bCs/>
          <w:color w:val="auto"/>
          <w:sz w:val="20"/>
          <w:szCs w:val="20"/>
          <w:lang w:val="en-GB" w:eastAsia="en-GB"/>
        </w:rPr>
        <w:t>charged</w:t>
      </w:r>
      <w:r w:rsidR="00156274">
        <w:rPr>
          <w:bCs/>
          <w:color w:val="auto"/>
          <w:sz w:val="20"/>
          <w:szCs w:val="20"/>
          <w:lang w:val="en-GB" w:eastAsia="en-GB"/>
        </w:rPr>
        <w:t xml:space="preserve"> but</w:t>
      </w:r>
      <w:r w:rsidR="00471D0F">
        <w:rPr>
          <w:bCs/>
          <w:color w:val="auto"/>
          <w:sz w:val="20"/>
          <w:szCs w:val="20"/>
          <w:lang w:val="en-GB" w:eastAsia="en-GB"/>
        </w:rPr>
        <w:t xml:space="preserve"> should be turned off or put on silent during the tuition.</w:t>
      </w:r>
      <w:r w:rsidRPr="00D900C8">
        <w:rPr>
          <w:bCs/>
          <w:color w:val="auto"/>
          <w:sz w:val="20"/>
          <w:szCs w:val="20"/>
          <w:lang w:val="en-GB" w:eastAsia="en-GB"/>
        </w:rPr>
        <w:t xml:space="preserve"> </w:t>
      </w:r>
      <w:r w:rsidR="00471D0F">
        <w:rPr>
          <w:bCs/>
          <w:color w:val="auto"/>
          <w:sz w:val="20"/>
          <w:szCs w:val="20"/>
          <w:lang w:val="en-GB" w:eastAsia="en-GB"/>
        </w:rPr>
        <w:t xml:space="preserve">Tutors should be punctual and </w:t>
      </w:r>
      <w:r w:rsidR="00156274">
        <w:rPr>
          <w:bCs/>
          <w:color w:val="auto"/>
          <w:sz w:val="20"/>
          <w:szCs w:val="20"/>
          <w:lang w:val="en-GB" w:eastAsia="en-GB"/>
        </w:rPr>
        <w:t>d</w:t>
      </w:r>
      <w:r w:rsidRPr="00D900C8">
        <w:rPr>
          <w:bCs/>
          <w:color w:val="auto"/>
          <w:sz w:val="20"/>
          <w:szCs w:val="20"/>
          <w:lang w:val="en-GB" w:eastAsia="en-GB"/>
        </w:rPr>
        <w:t xml:space="preserve">emonstrate normal courtesy </w:t>
      </w:r>
      <w:r w:rsidR="00471D0F">
        <w:rPr>
          <w:rFonts w:ascii="Cambria Math" w:hAnsi="Cambria Math" w:cs="Cambria Math"/>
          <w:bCs/>
          <w:color w:val="auto"/>
          <w:sz w:val="20"/>
          <w:szCs w:val="20"/>
          <w:lang w:val="en-GB" w:eastAsia="en-GB"/>
        </w:rPr>
        <w:t xml:space="preserve">including </w:t>
      </w:r>
      <w:r w:rsidR="00471D0F" w:rsidRPr="00156274">
        <w:rPr>
          <w:bCs/>
          <w:color w:val="auto"/>
          <w:sz w:val="20"/>
          <w:szCs w:val="20"/>
          <w:lang w:val="en-GB" w:eastAsia="en-GB"/>
        </w:rPr>
        <w:t xml:space="preserve">waiting </w:t>
      </w:r>
      <w:r w:rsidRPr="00D900C8">
        <w:rPr>
          <w:bCs/>
          <w:color w:val="auto"/>
          <w:sz w:val="20"/>
          <w:szCs w:val="20"/>
          <w:lang w:val="en-GB" w:eastAsia="en-GB"/>
        </w:rPr>
        <w:t>to be invited into the home</w:t>
      </w:r>
      <w:r w:rsidR="00156274">
        <w:rPr>
          <w:bCs/>
          <w:color w:val="auto"/>
          <w:sz w:val="20"/>
          <w:szCs w:val="20"/>
          <w:lang w:val="en-GB" w:eastAsia="en-GB"/>
        </w:rPr>
        <w:t xml:space="preserve">, removing shoes if requested. </w:t>
      </w:r>
      <w:r w:rsidRPr="00D900C8">
        <w:rPr>
          <w:bCs/>
          <w:color w:val="auto"/>
          <w:sz w:val="20"/>
          <w:szCs w:val="20"/>
          <w:lang w:val="en-GB" w:eastAsia="en-GB"/>
        </w:rPr>
        <w:t xml:space="preserve"> </w:t>
      </w:r>
      <w:r w:rsidR="00156274">
        <w:rPr>
          <w:bCs/>
          <w:color w:val="auto"/>
          <w:sz w:val="20"/>
          <w:szCs w:val="20"/>
          <w:lang w:val="en-GB" w:eastAsia="en-GB"/>
        </w:rPr>
        <w:t>Tutors must not</w:t>
      </w:r>
      <w:r w:rsidRPr="00D900C8">
        <w:rPr>
          <w:bCs/>
          <w:color w:val="auto"/>
          <w:sz w:val="20"/>
          <w:szCs w:val="20"/>
          <w:lang w:val="en-GB" w:eastAsia="en-GB"/>
        </w:rPr>
        <w:t xml:space="preserve"> use or visit bedrooms for any reason</w:t>
      </w:r>
      <w:r w:rsidR="00156274">
        <w:rPr>
          <w:bCs/>
          <w:color w:val="auto"/>
          <w:sz w:val="20"/>
          <w:szCs w:val="20"/>
          <w:lang w:val="en-GB" w:eastAsia="en-GB"/>
        </w:rPr>
        <w:t xml:space="preserve"> and should stay</w:t>
      </w:r>
      <w:r w:rsidRPr="00D900C8">
        <w:rPr>
          <w:bCs/>
          <w:color w:val="auto"/>
          <w:sz w:val="20"/>
          <w:szCs w:val="20"/>
          <w:lang w:val="en-GB" w:eastAsia="en-GB"/>
        </w:rPr>
        <w:t xml:space="preserve"> in communal areas of the house at all times</w:t>
      </w:r>
      <w:r w:rsidR="00156274">
        <w:rPr>
          <w:bCs/>
          <w:color w:val="auto"/>
          <w:sz w:val="20"/>
          <w:szCs w:val="20"/>
          <w:lang w:val="en-GB" w:eastAsia="en-GB"/>
        </w:rPr>
        <w:t>. Tutors should d</w:t>
      </w:r>
      <w:r w:rsidRPr="00D900C8">
        <w:rPr>
          <w:bCs/>
          <w:color w:val="auto"/>
          <w:sz w:val="20"/>
          <w:szCs w:val="20"/>
          <w:lang w:val="en-GB" w:eastAsia="en-GB"/>
        </w:rPr>
        <w:t xml:space="preserve">ress modestly and appropriately for working with students. </w:t>
      </w:r>
      <w:r w:rsidR="00156274">
        <w:rPr>
          <w:bCs/>
          <w:color w:val="auto"/>
          <w:sz w:val="20"/>
          <w:szCs w:val="20"/>
          <w:lang w:val="en-GB" w:eastAsia="en-GB"/>
        </w:rPr>
        <w:t>Tutors</w:t>
      </w:r>
      <w:r w:rsidRPr="00D900C8">
        <w:rPr>
          <w:bCs/>
          <w:color w:val="auto"/>
          <w:sz w:val="20"/>
          <w:szCs w:val="20"/>
          <w:lang w:val="en-GB" w:eastAsia="en-GB"/>
        </w:rPr>
        <w:t xml:space="preserve"> are expected to maintain an appropriate standard of dress, appearance and hygiene to ensure the Company’s professional image and reputation are maintained. </w:t>
      </w:r>
      <w:r w:rsidR="00156274">
        <w:rPr>
          <w:bCs/>
          <w:color w:val="auto"/>
          <w:sz w:val="20"/>
          <w:szCs w:val="20"/>
          <w:lang w:val="en-GB" w:eastAsia="en-GB"/>
        </w:rPr>
        <w:t>Tutors should d</w:t>
      </w:r>
      <w:r w:rsidRPr="00D900C8">
        <w:rPr>
          <w:bCs/>
          <w:color w:val="auto"/>
          <w:sz w:val="20"/>
          <w:szCs w:val="20"/>
          <w:lang w:val="en-GB" w:eastAsia="en-GB"/>
        </w:rPr>
        <w:t xml:space="preserve">ress in a way that is appropriate and suited to the situation. If </w:t>
      </w:r>
      <w:r w:rsidR="00156274">
        <w:rPr>
          <w:bCs/>
          <w:color w:val="auto"/>
          <w:sz w:val="20"/>
          <w:szCs w:val="20"/>
          <w:lang w:val="en-GB" w:eastAsia="en-GB"/>
        </w:rPr>
        <w:t>tutors</w:t>
      </w:r>
      <w:r w:rsidRPr="00D900C8">
        <w:rPr>
          <w:bCs/>
          <w:color w:val="auto"/>
          <w:sz w:val="20"/>
          <w:szCs w:val="20"/>
          <w:lang w:val="en-GB" w:eastAsia="en-GB"/>
        </w:rPr>
        <w:t xml:space="preserve"> wear clothing that could be deemed as unsuitable or inappropriate for the situation, it can make others perceive </w:t>
      </w:r>
      <w:r w:rsidR="00156274">
        <w:rPr>
          <w:bCs/>
          <w:color w:val="auto"/>
          <w:sz w:val="20"/>
          <w:szCs w:val="20"/>
          <w:lang w:val="en-GB" w:eastAsia="en-GB"/>
        </w:rPr>
        <w:t>us</w:t>
      </w:r>
      <w:r w:rsidRPr="00D900C8">
        <w:rPr>
          <w:bCs/>
          <w:color w:val="auto"/>
          <w:sz w:val="20"/>
          <w:szCs w:val="20"/>
          <w:lang w:val="en-GB" w:eastAsia="en-GB"/>
        </w:rPr>
        <w:t xml:space="preserve"> as less than credible or professional; for example, </w:t>
      </w:r>
      <w:r w:rsidR="00156274">
        <w:rPr>
          <w:bCs/>
          <w:color w:val="auto"/>
          <w:sz w:val="20"/>
          <w:szCs w:val="20"/>
          <w:lang w:val="en-GB" w:eastAsia="en-GB"/>
        </w:rPr>
        <w:t xml:space="preserve">when </w:t>
      </w:r>
      <w:r w:rsidRPr="00D900C8">
        <w:rPr>
          <w:bCs/>
          <w:color w:val="auto"/>
          <w:sz w:val="20"/>
          <w:szCs w:val="20"/>
          <w:lang w:val="en-GB" w:eastAsia="en-GB"/>
        </w:rPr>
        <w:t xml:space="preserve">going into a school environment </w:t>
      </w:r>
      <w:r w:rsidR="00156274">
        <w:rPr>
          <w:bCs/>
          <w:color w:val="auto"/>
          <w:sz w:val="20"/>
          <w:szCs w:val="20"/>
          <w:lang w:val="en-GB" w:eastAsia="en-GB"/>
        </w:rPr>
        <w:t xml:space="preserve">tutors should </w:t>
      </w:r>
      <w:r w:rsidRPr="00D900C8">
        <w:rPr>
          <w:bCs/>
          <w:color w:val="auto"/>
          <w:sz w:val="20"/>
          <w:szCs w:val="20"/>
          <w:lang w:val="en-GB" w:eastAsia="en-GB"/>
        </w:rPr>
        <w:t xml:space="preserve"> not wear (ladies) short shorts, short skirts or revealing tops and (men) shorts or scruffy/overly casual clothes.  On the other hand, if </w:t>
      </w:r>
      <w:r w:rsidR="00156274">
        <w:rPr>
          <w:bCs/>
          <w:color w:val="auto"/>
          <w:sz w:val="20"/>
          <w:szCs w:val="20"/>
          <w:lang w:val="en-GB" w:eastAsia="en-GB"/>
        </w:rPr>
        <w:t>tutors</w:t>
      </w:r>
      <w:r w:rsidRPr="00D900C8">
        <w:rPr>
          <w:bCs/>
          <w:color w:val="auto"/>
          <w:sz w:val="20"/>
          <w:szCs w:val="20"/>
          <w:lang w:val="en-GB" w:eastAsia="en-GB"/>
        </w:rPr>
        <w:t xml:space="preserve"> are over-dressed </w:t>
      </w:r>
      <w:r w:rsidR="00156274">
        <w:rPr>
          <w:bCs/>
          <w:color w:val="auto"/>
          <w:sz w:val="20"/>
          <w:szCs w:val="20"/>
          <w:lang w:val="en-GB" w:eastAsia="en-GB"/>
        </w:rPr>
        <w:t>they</w:t>
      </w:r>
      <w:r w:rsidRPr="00D900C8">
        <w:rPr>
          <w:bCs/>
          <w:color w:val="auto"/>
          <w:sz w:val="20"/>
          <w:szCs w:val="20"/>
          <w:lang w:val="en-GB" w:eastAsia="en-GB"/>
        </w:rPr>
        <w:t xml:space="preserve"> may feel uncomfortable or  find it hard to relate to </w:t>
      </w:r>
      <w:r w:rsidR="00156274">
        <w:rPr>
          <w:bCs/>
          <w:color w:val="auto"/>
          <w:sz w:val="20"/>
          <w:szCs w:val="20"/>
          <w:lang w:val="en-GB" w:eastAsia="en-GB"/>
        </w:rPr>
        <w:t>the</w:t>
      </w:r>
      <w:r w:rsidRPr="00D900C8">
        <w:rPr>
          <w:bCs/>
          <w:color w:val="auto"/>
          <w:sz w:val="20"/>
          <w:szCs w:val="20"/>
          <w:lang w:val="en-GB" w:eastAsia="en-GB"/>
        </w:rPr>
        <w:t xml:space="preserve"> students  </w:t>
      </w:r>
    </w:p>
    <w:p w14:paraId="1E745FF1" w14:textId="77777777" w:rsidR="00D900C8" w:rsidRPr="00D900C8" w:rsidRDefault="00D900C8" w:rsidP="00D900C8">
      <w:pPr>
        <w:pStyle w:val="Default"/>
        <w:rPr>
          <w:b/>
          <w:color w:val="auto"/>
          <w:sz w:val="22"/>
          <w:szCs w:val="20"/>
          <w:lang w:val="en-GB" w:eastAsia="en-GB"/>
        </w:rPr>
      </w:pPr>
    </w:p>
    <w:p w14:paraId="71915ED0" w14:textId="77777777" w:rsidR="00D900C8" w:rsidRPr="00D900C8" w:rsidRDefault="00D900C8" w:rsidP="00D900C8">
      <w:pPr>
        <w:pStyle w:val="Default"/>
        <w:rPr>
          <w:b/>
          <w:color w:val="auto"/>
          <w:sz w:val="22"/>
          <w:szCs w:val="20"/>
          <w:lang w:val="en-GB" w:eastAsia="en-GB"/>
        </w:rPr>
      </w:pPr>
      <w:r w:rsidRPr="00D900C8">
        <w:rPr>
          <w:b/>
          <w:color w:val="auto"/>
          <w:sz w:val="22"/>
          <w:szCs w:val="20"/>
          <w:lang w:val="en-GB" w:eastAsia="en-GB"/>
        </w:rPr>
        <w:t xml:space="preserve"> </w:t>
      </w:r>
    </w:p>
    <w:p w14:paraId="27CD41C7" w14:textId="5D094001" w:rsidR="00D900C8" w:rsidRPr="00D900C8" w:rsidRDefault="00156274" w:rsidP="00D900C8">
      <w:pPr>
        <w:pStyle w:val="Default"/>
        <w:rPr>
          <w:bCs/>
          <w:color w:val="auto"/>
          <w:sz w:val="20"/>
          <w:szCs w:val="20"/>
          <w:lang w:val="en-GB" w:eastAsia="en-GB"/>
        </w:rPr>
      </w:pPr>
      <w:r>
        <w:rPr>
          <w:bCs/>
          <w:color w:val="auto"/>
          <w:sz w:val="20"/>
          <w:szCs w:val="20"/>
          <w:lang w:val="en-GB" w:eastAsia="en-GB"/>
        </w:rPr>
        <w:t>Tutors should u</w:t>
      </w:r>
      <w:r w:rsidR="00D900C8" w:rsidRPr="00D900C8">
        <w:rPr>
          <w:bCs/>
          <w:color w:val="auto"/>
          <w:sz w:val="20"/>
          <w:szCs w:val="20"/>
          <w:lang w:val="en-GB" w:eastAsia="en-GB"/>
        </w:rPr>
        <w:t xml:space="preserve">se common sense, trust </w:t>
      </w:r>
      <w:r>
        <w:rPr>
          <w:bCs/>
          <w:color w:val="auto"/>
          <w:sz w:val="20"/>
          <w:szCs w:val="20"/>
          <w:lang w:val="en-GB" w:eastAsia="en-GB"/>
        </w:rPr>
        <w:t>their</w:t>
      </w:r>
      <w:r w:rsidR="00D900C8" w:rsidRPr="00D900C8">
        <w:rPr>
          <w:bCs/>
          <w:color w:val="auto"/>
          <w:sz w:val="20"/>
          <w:szCs w:val="20"/>
          <w:lang w:val="en-GB" w:eastAsia="en-GB"/>
        </w:rPr>
        <w:t xml:space="preserve"> instincts and if a situation feels threatening </w:t>
      </w:r>
      <w:r>
        <w:rPr>
          <w:rFonts w:ascii="Cambria Math" w:hAnsi="Cambria Math" w:cs="Cambria Math"/>
          <w:bCs/>
          <w:color w:val="auto"/>
          <w:sz w:val="20"/>
          <w:szCs w:val="20"/>
          <w:lang w:val="en-GB" w:eastAsia="en-GB"/>
        </w:rPr>
        <w:t>the tutor should</w:t>
      </w:r>
      <w:r w:rsidR="00D900C8" w:rsidRPr="00D900C8">
        <w:rPr>
          <w:bCs/>
          <w:color w:val="auto"/>
          <w:sz w:val="20"/>
          <w:szCs w:val="20"/>
          <w:lang w:val="en-GB" w:eastAsia="en-GB"/>
        </w:rPr>
        <w:t xml:space="preserve"> leave</w:t>
      </w:r>
      <w:r>
        <w:rPr>
          <w:bCs/>
          <w:color w:val="auto"/>
          <w:sz w:val="20"/>
          <w:szCs w:val="20"/>
          <w:lang w:val="en-GB" w:eastAsia="en-GB"/>
        </w:rPr>
        <w:t xml:space="preserve"> offering an excuse that feels appropriate.</w:t>
      </w:r>
      <w:r w:rsidR="00D900C8" w:rsidRPr="00D900C8">
        <w:rPr>
          <w:bCs/>
          <w:color w:val="auto"/>
          <w:sz w:val="20"/>
          <w:szCs w:val="20"/>
          <w:lang w:val="en-GB" w:eastAsia="en-GB"/>
        </w:rPr>
        <w:t xml:space="preserve"> </w:t>
      </w:r>
    </w:p>
    <w:p w14:paraId="086134C1" w14:textId="77777777" w:rsidR="00D900C8" w:rsidRPr="00D900C8" w:rsidRDefault="00D900C8" w:rsidP="00D900C8">
      <w:pPr>
        <w:pStyle w:val="Default"/>
        <w:rPr>
          <w:bCs/>
          <w:color w:val="auto"/>
          <w:sz w:val="20"/>
          <w:szCs w:val="20"/>
          <w:lang w:val="en-GB" w:eastAsia="en-GB"/>
        </w:rPr>
      </w:pPr>
      <w:r w:rsidRPr="00D900C8">
        <w:rPr>
          <w:bCs/>
          <w:color w:val="auto"/>
          <w:sz w:val="20"/>
          <w:szCs w:val="20"/>
          <w:lang w:val="en-GB" w:eastAsia="en-GB"/>
        </w:rPr>
        <w:t xml:space="preserve"> </w:t>
      </w:r>
    </w:p>
    <w:p w14:paraId="5F27021C" w14:textId="62983A2D" w:rsidR="00D900C8" w:rsidRDefault="00D900C8" w:rsidP="00D900C8">
      <w:pPr>
        <w:pStyle w:val="Default"/>
        <w:rPr>
          <w:bCs/>
          <w:color w:val="auto"/>
          <w:sz w:val="20"/>
          <w:szCs w:val="20"/>
          <w:lang w:val="en-GB" w:eastAsia="en-GB"/>
        </w:rPr>
      </w:pPr>
      <w:r w:rsidRPr="00D900C8">
        <w:rPr>
          <w:bCs/>
          <w:color w:val="auto"/>
          <w:sz w:val="20"/>
          <w:szCs w:val="20"/>
          <w:lang w:val="en-GB" w:eastAsia="en-GB"/>
        </w:rPr>
        <w:t xml:space="preserve"> Personal hygiene is important </w:t>
      </w:r>
      <w:r w:rsidR="00156274">
        <w:rPr>
          <w:bCs/>
          <w:color w:val="auto"/>
          <w:sz w:val="20"/>
          <w:szCs w:val="20"/>
          <w:lang w:val="en-GB" w:eastAsia="en-GB"/>
        </w:rPr>
        <w:t>for tutors who</w:t>
      </w:r>
      <w:r w:rsidRPr="00D900C8">
        <w:rPr>
          <w:bCs/>
          <w:color w:val="auto"/>
          <w:sz w:val="20"/>
          <w:szCs w:val="20"/>
          <w:lang w:val="en-GB" w:eastAsia="en-GB"/>
        </w:rPr>
        <w:t xml:space="preserve"> are working 1:1 and in close quarters </w:t>
      </w:r>
      <w:r w:rsidR="00156274">
        <w:rPr>
          <w:bCs/>
          <w:color w:val="auto"/>
          <w:sz w:val="20"/>
          <w:szCs w:val="20"/>
          <w:lang w:val="en-GB" w:eastAsia="en-GB"/>
        </w:rPr>
        <w:t>with students</w:t>
      </w:r>
      <w:r w:rsidRPr="00D900C8">
        <w:rPr>
          <w:bCs/>
          <w:color w:val="auto"/>
          <w:sz w:val="20"/>
          <w:szCs w:val="20"/>
          <w:lang w:val="en-GB" w:eastAsia="en-GB"/>
        </w:rPr>
        <w:t xml:space="preserve">, </w:t>
      </w:r>
      <w:r w:rsidR="00156274">
        <w:rPr>
          <w:bCs/>
          <w:color w:val="auto"/>
          <w:sz w:val="20"/>
          <w:szCs w:val="20"/>
          <w:lang w:val="en-GB" w:eastAsia="en-GB"/>
        </w:rPr>
        <w:t xml:space="preserve">tutors should </w:t>
      </w:r>
      <w:r w:rsidRPr="00D900C8">
        <w:rPr>
          <w:bCs/>
          <w:color w:val="auto"/>
          <w:sz w:val="20"/>
          <w:szCs w:val="20"/>
          <w:lang w:val="en-GB" w:eastAsia="en-GB"/>
        </w:rPr>
        <w:t xml:space="preserve">be aware of </w:t>
      </w:r>
      <w:r w:rsidR="00156274">
        <w:rPr>
          <w:bCs/>
          <w:color w:val="auto"/>
          <w:sz w:val="20"/>
          <w:szCs w:val="20"/>
          <w:lang w:val="en-GB" w:eastAsia="en-GB"/>
        </w:rPr>
        <w:t>their</w:t>
      </w:r>
      <w:r w:rsidRPr="00D900C8">
        <w:rPr>
          <w:bCs/>
          <w:color w:val="auto"/>
          <w:sz w:val="20"/>
          <w:szCs w:val="20"/>
          <w:lang w:val="en-GB" w:eastAsia="en-GB"/>
        </w:rPr>
        <w:t xml:space="preserve"> body and breath odour. Some students are sensitive to the smell of tobacco or a strong perfume/cologne. </w:t>
      </w:r>
      <w:r w:rsidR="00156274">
        <w:rPr>
          <w:bCs/>
          <w:color w:val="auto"/>
          <w:sz w:val="20"/>
          <w:szCs w:val="20"/>
          <w:lang w:val="en-GB" w:eastAsia="en-GB"/>
        </w:rPr>
        <w:t>Tutors should m</w:t>
      </w:r>
      <w:r w:rsidRPr="00D900C8">
        <w:rPr>
          <w:bCs/>
          <w:color w:val="auto"/>
          <w:sz w:val="20"/>
          <w:szCs w:val="20"/>
          <w:lang w:val="en-GB" w:eastAsia="en-GB"/>
        </w:rPr>
        <w:t xml:space="preserve">aintain appropriate professional boundaries and avoid behaviour that could be misinterpreted. </w:t>
      </w:r>
    </w:p>
    <w:p w14:paraId="7688DD16" w14:textId="43D96BAD" w:rsidR="00D900C8" w:rsidRPr="00D900C8" w:rsidRDefault="00D900C8" w:rsidP="00D900C8">
      <w:pPr>
        <w:pStyle w:val="Default"/>
        <w:rPr>
          <w:bCs/>
          <w:color w:val="auto"/>
          <w:sz w:val="20"/>
          <w:szCs w:val="20"/>
          <w:lang w:val="en-GB" w:eastAsia="en-GB"/>
        </w:rPr>
      </w:pPr>
    </w:p>
    <w:p w14:paraId="262AED0C" w14:textId="7839F5D1" w:rsidR="00D900C8" w:rsidRPr="00D900C8" w:rsidRDefault="00D900C8" w:rsidP="00D900C8">
      <w:pPr>
        <w:pStyle w:val="Default"/>
        <w:rPr>
          <w:bCs/>
          <w:color w:val="auto"/>
          <w:sz w:val="20"/>
          <w:szCs w:val="20"/>
          <w:lang w:val="en-GB" w:eastAsia="en-GB"/>
        </w:rPr>
      </w:pPr>
      <w:r w:rsidRPr="00D900C8">
        <w:rPr>
          <w:bCs/>
          <w:color w:val="auto"/>
          <w:sz w:val="20"/>
          <w:szCs w:val="20"/>
          <w:lang w:val="en-GB" w:eastAsia="en-GB"/>
        </w:rPr>
        <w:t xml:space="preserve">4. </w:t>
      </w:r>
      <w:r w:rsidRPr="00156274">
        <w:rPr>
          <w:b/>
          <w:color w:val="auto"/>
          <w:sz w:val="20"/>
          <w:szCs w:val="20"/>
          <w:lang w:val="en-GB" w:eastAsia="en-GB"/>
        </w:rPr>
        <w:t>Personal Boundaries</w:t>
      </w:r>
      <w:r w:rsidRPr="00D900C8">
        <w:rPr>
          <w:bCs/>
          <w:color w:val="auto"/>
          <w:sz w:val="20"/>
          <w:szCs w:val="20"/>
          <w:lang w:val="en-GB" w:eastAsia="en-GB"/>
        </w:rPr>
        <w:t xml:space="preserve">  If the student seeks comfort or a hug, </w:t>
      </w:r>
      <w:r w:rsidR="00156274">
        <w:rPr>
          <w:bCs/>
          <w:color w:val="auto"/>
          <w:sz w:val="20"/>
          <w:szCs w:val="20"/>
          <w:lang w:val="en-GB" w:eastAsia="en-GB"/>
        </w:rPr>
        <w:t>tutors should not</w:t>
      </w:r>
      <w:r w:rsidRPr="00D900C8">
        <w:rPr>
          <w:bCs/>
          <w:color w:val="auto"/>
          <w:sz w:val="20"/>
          <w:szCs w:val="20"/>
          <w:lang w:val="en-GB" w:eastAsia="en-GB"/>
        </w:rPr>
        <w:t xml:space="preserve"> do anything that can be misinterpreted or could be considered inappropriate.  </w:t>
      </w:r>
      <w:r w:rsidR="00156274">
        <w:rPr>
          <w:bCs/>
          <w:color w:val="auto"/>
          <w:sz w:val="20"/>
          <w:szCs w:val="20"/>
          <w:lang w:val="en-GB" w:eastAsia="en-GB"/>
        </w:rPr>
        <w:t>Tutors should b</w:t>
      </w:r>
      <w:r w:rsidRPr="00D900C8">
        <w:rPr>
          <w:bCs/>
          <w:color w:val="auto"/>
          <w:sz w:val="20"/>
          <w:szCs w:val="20"/>
          <w:lang w:val="en-GB" w:eastAsia="en-GB"/>
        </w:rPr>
        <w:t>e sympathetic and caring about their situation</w:t>
      </w:r>
      <w:r w:rsidR="00446E1F">
        <w:rPr>
          <w:bCs/>
          <w:color w:val="auto"/>
          <w:sz w:val="20"/>
          <w:szCs w:val="20"/>
          <w:lang w:val="en-GB" w:eastAsia="en-GB"/>
        </w:rPr>
        <w:t>,</w:t>
      </w:r>
      <w:r w:rsidRPr="00D900C8">
        <w:rPr>
          <w:bCs/>
          <w:color w:val="auto"/>
          <w:sz w:val="20"/>
          <w:szCs w:val="20"/>
          <w:lang w:val="en-GB" w:eastAsia="en-GB"/>
        </w:rPr>
        <w:t xml:space="preserve"> but  physical contact  </w:t>
      </w:r>
      <w:r w:rsidR="00156274">
        <w:rPr>
          <w:bCs/>
          <w:color w:val="auto"/>
          <w:sz w:val="20"/>
          <w:szCs w:val="20"/>
          <w:lang w:val="en-GB" w:eastAsia="en-GB"/>
        </w:rPr>
        <w:t>should be avoided.</w:t>
      </w:r>
      <w:r w:rsidRPr="00D900C8">
        <w:rPr>
          <w:bCs/>
          <w:color w:val="auto"/>
          <w:sz w:val="20"/>
          <w:szCs w:val="20"/>
          <w:lang w:val="en-GB" w:eastAsia="en-GB"/>
        </w:rPr>
        <w:t xml:space="preserve"> </w:t>
      </w:r>
      <w:r w:rsidR="00156274">
        <w:rPr>
          <w:bCs/>
          <w:color w:val="auto"/>
          <w:sz w:val="20"/>
          <w:szCs w:val="20"/>
          <w:lang w:val="en-GB" w:eastAsia="en-GB"/>
        </w:rPr>
        <w:t>Tutors should be a</w:t>
      </w:r>
      <w:r w:rsidRPr="00D900C8">
        <w:rPr>
          <w:bCs/>
          <w:color w:val="auto"/>
          <w:sz w:val="20"/>
          <w:szCs w:val="20"/>
          <w:lang w:val="en-GB" w:eastAsia="en-GB"/>
        </w:rPr>
        <w:t xml:space="preserve">ware of the risk of a student of either gender becoming infatuated with you – </w:t>
      </w:r>
      <w:r w:rsidR="00156274">
        <w:rPr>
          <w:bCs/>
          <w:color w:val="auto"/>
          <w:sz w:val="20"/>
          <w:szCs w:val="20"/>
          <w:lang w:val="en-GB" w:eastAsia="en-GB"/>
        </w:rPr>
        <w:t xml:space="preserve">tutors should </w:t>
      </w:r>
      <w:r w:rsidRPr="00D900C8">
        <w:rPr>
          <w:bCs/>
          <w:color w:val="auto"/>
          <w:sz w:val="20"/>
          <w:szCs w:val="20"/>
          <w:lang w:val="en-GB" w:eastAsia="en-GB"/>
        </w:rPr>
        <w:t xml:space="preserve">respond sensitively and appropriately to maintain dignity and safety of all; </w:t>
      </w:r>
      <w:r w:rsidR="00446E1F">
        <w:rPr>
          <w:bCs/>
          <w:color w:val="auto"/>
          <w:sz w:val="20"/>
          <w:szCs w:val="20"/>
          <w:lang w:val="en-GB" w:eastAsia="en-GB"/>
        </w:rPr>
        <w:t xml:space="preserve">tutors must </w:t>
      </w:r>
      <w:r w:rsidRPr="00D900C8">
        <w:rPr>
          <w:bCs/>
          <w:color w:val="auto"/>
          <w:sz w:val="20"/>
          <w:szCs w:val="20"/>
          <w:lang w:val="en-GB" w:eastAsia="en-GB"/>
        </w:rPr>
        <w:t xml:space="preserve">be aware of misinterpretation of words/actions and – discuss any concerns with </w:t>
      </w:r>
      <w:r w:rsidR="00446E1F">
        <w:rPr>
          <w:bCs/>
          <w:color w:val="auto"/>
          <w:sz w:val="20"/>
          <w:szCs w:val="20"/>
          <w:lang w:val="en-GB" w:eastAsia="en-GB"/>
        </w:rPr>
        <w:t xml:space="preserve">a </w:t>
      </w:r>
      <w:r w:rsidRPr="00D900C8">
        <w:rPr>
          <w:bCs/>
          <w:color w:val="auto"/>
          <w:sz w:val="20"/>
          <w:szCs w:val="20"/>
          <w:lang w:val="en-GB" w:eastAsia="en-GB"/>
        </w:rPr>
        <w:t xml:space="preserve">manager </w:t>
      </w:r>
      <w:r w:rsidR="00446E1F">
        <w:rPr>
          <w:bCs/>
          <w:color w:val="auto"/>
          <w:sz w:val="20"/>
          <w:szCs w:val="20"/>
          <w:lang w:val="en-GB" w:eastAsia="en-GB"/>
        </w:rPr>
        <w:t xml:space="preserve">in the first instance. </w:t>
      </w:r>
      <w:r w:rsidR="00156274">
        <w:rPr>
          <w:bCs/>
          <w:color w:val="auto"/>
          <w:sz w:val="20"/>
          <w:szCs w:val="20"/>
          <w:lang w:val="en-GB" w:eastAsia="en-GB"/>
        </w:rPr>
        <w:t>Tutors should c</w:t>
      </w:r>
      <w:r w:rsidRPr="00D900C8">
        <w:rPr>
          <w:bCs/>
          <w:color w:val="auto"/>
          <w:sz w:val="20"/>
          <w:szCs w:val="20"/>
          <w:lang w:val="en-GB" w:eastAsia="en-GB"/>
        </w:rPr>
        <w:t xml:space="preserve">onsider </w:t>
      </w:r>
      <w:r w:rsidR="00156274">
        <w:rPr>
          <w:bCs/>
          <w:color w:val="auto"/>
          <w:sz w:val="20"/>
          <w:szCs w:val="20"/>
          <w:lang w:val="en-GB" w:eastAsia="en-GB"/>
        </w:rPr>
        <w:t>their own</w:t>
      </w:r>
      <w:r w:rsidRPr="00D900C8">
        <w:rPr>
          <w:bCs/>
          <w:color w:val="auto"/>
          <w:sz w:val="20"/>
          <w:szCs w:val="20"/>
          <w:lang w:val="en-GB" w:eastAsia="en-GB"/>
        </w:rPr>
        <w:t xml:space="preserve"> body language and ensure that you don’t use any sudden or what could be misinterpreted as threatening gestures, or gestures or expressions that could seem sexually provocative. </w:t>
      </w:r>
    </w:p>
    <w:p w14:paraId="2F462805" w14:textId="77777777" w:rsidR="00D900C8" w:rsidRDefault="00D900C8" w:rsidP="00D900C8">
      <w:pPr>
        <w:rPr>
          <w:rFonts w:ascii="Arial" w:hAnsi="Arial" w:cs="Arial"/>
        </w:rPr>
      </w:pPr>
    </w:p>
    <w:p w14:paraId="6305A60F" w14:textId="77777777" w:rsidR="001D5FA0" w:rsidRDefault="001D5FA0" w:rsidP="001D5FA0">
      <w:pPr>
        <w:rPr>
          <w:rFonts w:ascii="Arial" w:hAnsi="Arial" w:cs="Arial"/>
        </w:rPr>
      </w:pPr>
    </w:p>
    <w:p w14:paraId="6AC06A5C" w14:textId="77777777" w:rsidR="001D5FA0" w:rsidRDefault="001D5FA0" w:rsidP="001D5FA0">
      <w:pPr>
        <w:rPr>
          <w:rFonts w:ascii="Arial" w:hAnsi="Arial" w:cs="Arial"/>
        </w:rPr>
      </w:pPr>
    </w:p>
    <w:p w14:paraId="72BD2E40" w14:textId="77777777" w:rsidR="001D5FA0" w:rsidRDefault="001D5FA0" w:rsidP="001D5FA0">
      <w:pPr>
        <w:rPr>
          <w:rFonts w:ascii="Arial" w:hAnsi="Arial" w:cs="Arial"/>
        </w:rPr>
      </w:pPr>
    </w:p>
    <w:p w14:paraId="5EA43D7E" w14:textId="77777777" w:rsidR="001D5FA0" w:rsidRDefault="001D5FA0" w:rsidP="001D5FA0">
      <w:pPr>
        <w:rPr>
          <w:rFonts w:ascii="Arial" w:hAnsi="Arial" w:cs="Arial"/>
        </w:rPr>
      </w:pPr>
    </w:p>
    <w:p w14:paraId="5DD7E882" w14:textId="77777777" w:rsidR="001D5FA0" w:rsidRDefault="001D5FA0" w:rsidP="001D5FA0">
      <w:pPr>
        <w:rPr>
          <w:rFonts w:ascii="Arial" w:hAnsi="Arial" w:cs="Arial"/>
        </w:rPr>
      </w:pPr>
    </w:p>
    <w:p w14:paraId="3EFFA5FC" w14:textId="77777777" w:rsidR="001D5FA0" w:rsidRDefault="001D5FA0" w:rsidP="001D5FA0">
      <w:pPr>
        <w:rPr>
          <w:rFonts w:ascii="Arial" w:hAnsi="Arial" w:cs="Arial"/>
        </w:rPr>
      </w:pPr>
    </w:p>
    <w:p w14:paraId="03605926" w14:textId="77777777" w:rsidR="00F93DF2" w:rsidRDefault="00F93DF2" w:rsidP="001D5FA0">
      <w:pPr>
        <w:rPr>
          <w:rFonts w:ascii="Arial" w:hAnsi="Arial" w:cs="Arial"/>
        </w:rPr>
        <w:sectPr w:rsidR="00F93DF2">
          <w:headerReference w:type="default" r:id="rId7"/>
          <w:footerReference w:type="default" r:id="rId8"/>
          <w:pgSz w:w="11906" w:h="16838"/>
          <w:pgMar w:top="1440" w:right="1440" w:bottom="1440" w:left="1440" w:header="708" w:footer="708" w:gutter="0"/>
          <w:cols w:space="708"/>
          <w:docGrid w:linePitch="360"/>
        </w:sectPr>
      </w:pPr>
    </w:p>
    <w:p w14:paraId="7C6558CD" w14:textId="570CB099" w:rsidR="00180846" w:rsidRDefault="00180846" w:rsidP="001D5FA0">
      <w:pPr>
        <w:rPr>
          <w:rFonts w:ascii="Arial" w:hAnsi="Arial" w:cs="Arial"/>
        </w:rPr>
      </w:pPr>
    </w:p>
    <w:p w14:paraId="70DDEFF8" w14:textId="2D45B72A" w:rsidR="00180846" w:rsidRPr="00D900C8" w:rsidRDefault="00180846" w:rsidP="00180846">
      <w:pPr>
        <w:pStyle w:val="Default"/>
        <w:rPr>
          <w:b/>
          <w:color w:val="auto"/>
          <w:sz w:val="22"/>
          <w:szCs w:val="20"/>
          <w:lang w:val="en-GB" w:eastAsia="en-GB"/>
        </w:rPr>
      </w:pPr>
      <w:r w:rsidRPr="005361EE">
        <w:rPr>
          <w:b/>
          <w:color w:val="auto"/>
          <w:sz w:val="22"/>
          <w:szCs w:val="20"/>
          <w:lang w:val="en-GB" w:eastAsia="en-GB"/>
        </w:rPr>
        <w:t xml:space="preserve">Appendix </w:t>
      </w:r>
      <w:r>
        <w:rPr>
          <w:b/>
          <w:color w:val="auto"/>
          <w:sz w:val="22"/>
          <w:szCs w:val="20"/>
          <w:lang w:val="en-GB" w:eastAsia="en-GB"/>
        </w:rPr>
        <w:t>3:</w:t>
      </w:r>
      <w:r w:rsidRPr="00D900C8">
        <w:rPr>
          <w:b/>
          <w:color w:val="auto"/>
          <w:sz w:val="22"/>
          <w:szCs w:val="20"/>
          <w:lang w:val="en-GB" w:eastAsia="en-GB"/>
        </w:rPr>
        <w:t xml:space="preserve"> </w:t>
      </w:r>
    </w:p>
    <w:p w14:paraId="01D09B0B" w14:textId="77777777" w:rsidR="00F93DF2" w:rsidRPr="00C02B09" w:rsidRDefault="00F93DF2" w:rsidP="00F93DF2">
      <w:pPr>
        <w:tabs>
          <w:tab w:val="left" w:pos="6528"/>
          <w:tab w:val="center" w:pos="7929"/>
          <w:tab w:val="right" w:pos="15452"/>
        </w:tabs>
        <w:jc w:val="center"/>
        <w:rPr>
          <w:sz w:val="18"/>
          <w:szCs w:val="18"/>
        </w:rPr>
      </w:pPr>
      <w:r w:rsidRPr="00C02B09">
        <w:rPr>
          <w:rFonts w:ascii="Arial" w:hAnsi="Arial" w:cs="Arial"/>
          <w:b/>
          <w:sz w:val="24"/>
          <w:szCs w:val="18"/>
          <w:u w:val="single"/>
        </w:rPr>
        <w:t>LONE WORKER RISK ASSESSMENT</w:t>
      </w:r>
    </w:p>
    <w:p w14:paraId="3AD8AE9E" w14:textId="77777777" w:rsidR="00F93DF2" w:rsidRPr="002A4E10" w:rsidRDefault="00F93DF2" w:rsidP="00F93DF2">
      <w:pPr>
        <w:tabs>
          <w:tab w:val="center" w:pos="7929"/>
          <w:tab w:val="right" w:pos="15452"/>
        </w:tabs>
        <w:rPr>
          <w:sz w:val="24"/>
        </w:rPr>
      </w:pPr>
    </w:p>
    <w:p w14:paraId="25AFB107" w14:textId="77777777" w:rsidR="00F93DF2" w:rsidRPr="002A4E10" w:rsidRDefault="00F93DF2" w:rsidP="00F93DF2">
      <w:pPr>
        <w:rPr>
          <w:rFonts w:ascii="Arial" w:hAnsi="Arial" w:cs="Arial"/>
        </w:rPr>
      </w:pPr>
      <w:r w:rsidRPr="002A4E10">
        <w:rPr>
          <w:rFonts w:ascii="Arial" w:hAnsi="Arial" w:cs="Arial"/>
          <w:b/>
        </w:rPr>
        <w:t xml:space="preserve">     Date: </w:t>
      </w:r>
      <w:r>
        <w:rPr>
          <w:rFonts w:ascii="Arial" w:hAnsi="Arial" w:cs="Arial"/>
        </w:rPr>
        <w:t xml:space="preserve">                 </w:t>
      </w:r>
      <w:r w:rsidRPr="002A4E10">
        <w:rPr>
          <w:rFonts w:ascii="Arial" w:hAnsi="Arial" w:cs="Arial"/>
        </w:rPr>
        <w:t xml:space="preserve">                                                                                                                                            </w:t>
      </w:r>
      <w:r>
        <w:rPr>
          <w:rFonts w:ascii="Arial" w:hAnsi="Arial" w:cs="Arial"/>
        </w:rPr>
        <w:t xml:space="preserve"> </w:t>
      </w:r>
      <w:r w:rsidRPr="002A4E10">
        <w:rPr>
          <w:rFonts w:ascii="Arial" w:hAnsi="Arial" w:cs="Arial"/>
        </w:rPr>
        <w:t xml:space="preserve">   </w:t>
      </w:r>
      <w:r w:rsidRPr="002A4E10">
        <w:rPr>
          <w:rFonts w:ascii="Arial" w:hAnsi="Arial" w:cs="Arial"/>
          <w:b/>
        </w:rPr>
        <w:t xml:space="preserve">Prepared By: </w:t>
      </w:r>
    </w:p>
    <w:p w14:paraId="5C5944F2" w14:textId="77777777" w:rsidR="00F93DF2" w:rsidRDefault="00F93DF2" w:rsidP="00F93DF2"/>
    <w:tbl>
      <w:tblPr>
        <w:tblpPr w:leftFromText="180" w:rightFromText="180" w:vertAnchor="page" w:horzAnchor="margin" w:tblpX="-804" w:tblpY="5569"/>
        <w:tblW w:w="15588"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84"/>
        <w:gridCol w:w="3004"/>
        <w:gridCol w:w="3229"/>
        <w:gridCol w:w="3260"/>
        <w:gridCol w:w="1418"/>
        <w:gridCol w:w="1275"/>
        <w:gridCol w:w="1418"/>
      </w:tblGrid>
      <w:tr w:rsidR="00F93DF2" w:rsidRPr="00652F01" w14:paraId="4C316CC3" w14:textId="77777777" w:rsidTr="00C02B09">
        <w:trPr>
          <w:cantSplit/>
          <w:trHeight w:val="284"/>
        </w:trPr>
        <w:tc>
          <w:tcPr>
            <w:tcW w:w="1984" w:type="dxa"/>
            <w:shd w:val="clear" w:color="auto" w:fill="auto"/>
            <w:tcMar>
              <w:top w:w="0" w:type="dxa"/>
              <w:left w:w="57" w:type="dxa"/>
              <w:bottom w:w="0" w:type="dxa"/>
              <w:right w:w="57" w:type="dxa"/>
            </w:tcMar>
          </w:tcPr>
          <w:p w14:paraId="17B7C64A" w14:textId="77777777" w:rsidR="00F93DF2" w:rsidRPr="00652F01" w:rsidRDefault="00F93DF2" w:rsidP="00C02B09">
            <w:pPr>
              <w:spacing w:line="240" w:lineRule="exact"/>
              <w:jc w:val="center"/>
              <w:rPr>
                <w:rFonts w:ascii="Arial" w:hAnsi="Arial" w:cs="Arial"/>
                <w:b/>
                <w:lang w:val="en-US"/>
              </w:rPr>
            </w:pPr>
            <w:r w:rsidRPr="00652F01">
              <w:rPr>
                <w:rFonts w:ascii="Arial" w:hAnsi="Arial" w:cs="Arial"/>
                <w:b/>
                <w:lang w:val="en-US"/>
              </w:rPr>
              <w:t>What are the hazards?</w:t>
            </w:r>
          </w:p>
          <w:p w14:paraId="003EBBF6" w14:textId="77777777" w:rsidR="00F93DF2" w:rsidRPr="00652F01" w:rsidRDefault="00F93DF2" w:rsidP="00C02B09">
            <w:pPr>
              <w:spacing w:line="240" w:lineRule="exact"/>
              <w:jc w:val="center"/>
              <w:rPr>
                <w:rFonts w:ascii="Arial" w:hAnsi="Arial" w:cs="Arial"/>
                <w:b/>
                <w:lang w:val="en-US"/>
              </w:rPr>
            </w:pPr>
          </w:p>
        </w:tc>
        <w:tc>
          <w:tcPr>
            <w:tcW w:w="3004" w:type="dxa"/>
            <w:shd w:val="clear" w:color="auto" w:fill="auto"/>
            <w:tcMar>
              <w:top w:w="0" w:type="dxa"/>
              <w:left w:w="57" w:type="dxa"/>
              <w:bottom w:w="0" w:type="dxa"/>
              <w:right w:w="57" w:type="dxa"/>
            </w:tcMar>
          </w:tcPr>
          <w:p w14:paraId="01BD6CE4" w14:textId="77777777" w:rsidR="00F93DF2" w:rsidRPr="00652F01" w:rsidRDefault="00F93DF2" w:rsidP="00C02B09">
            <w:pPr>
              <w:spacing w:line="240" w:lineRule="exact"/>
              <w:jc w:val="center"/>
              <w:rPr>
                <w:rFonts w:ascii="Arial" w:hAnsi="Arial" w:cs="Arial"/>
                <w:b/>
                <w:lang w:val="en-US"/>
              </w:rPr>
            </w:pPr>
            <w:r w:rsidRPr="00652F01">
              <w:rPr>
                <w:rFonts w:ascii="Arial" w:hAnsi="Arial" w:cs="Arial"/>
                <w:b/>
                <w:lang w:val="en-US"/>
              </w:rPr>
              <w:t>Who might be harmed and how?</w:t>
            </w:r>
          </w:p>
          <w:p w14:paraId="5B0713DC" w14:textId="77777777" w:rsidR="00F93DF2" w:rsidRPr="00652F01" w:rsidRDefault="00F93DF2" w:rsidP="00C02B09">
            <w:pPr>
              <w:spacing w:line="240" w:lineRule="exact"/>
              <w:jc w:val="center"/>
              <w:rPr>
                <w:rFonts w:ascii="Arial" w:hAnsi="Arial" w:cs="Arial"/>
                <w:b/>
                <w:lang w:val="en-US"/>
              </w:rPr>
            </w:pPr>
          </w:p>
        </w:tc>
        <w:tc>
          <w:tcPr>
            <w:tcW w:w="3229" w:type="dxa"/>
            <w:shd w:val="clear" w:color="auto" w:fill="auto"/>
            <w:tcMar>
              <w:top w:w="0" w:type="dxa"/>
              <w:left w:w="57" w:type="dxa"/>
              <w:bottom w:w="0" w:type="dxa"/>
              <w:right w:w="57" w:type="dxa"/>
            </w:tcMar>
          </w:tcPr>
          <w:p w14:paraId="3991CD81" w14:textId="77777777" w:rsidR="00F93DF2" w:rsidRPr="00652F01" w:rsidRDefault="00F93DF2" w:rsidP="00C02B09">
            <w:pPr>
              <w:spacing w:line="240" w:lineRule="exact"/>
              <w:jc w:val="center"/>
              <w:rPr>
                <w:rFonts w:ascii="Arial" w:hAnsi="Arial" w:cs="Arial"/>
                <w:b/>
                <w:lang w:val="en-US"/>
              </w:rPr>
            </w:pPr>
            <w:r w:rsidRPr="00652F01">
              <w:rPr>
                <w:rFonts w:ascii="Arial" w:hAnsi="Arial" w:cs="Arial"/>
                <w:b/>
                <w:lang w:val="en-US"/>
              </w:rPr>
              <w:t>What are you already doing?</w:t>
            </w:r>
          </w:p>
          <w:p w14:paraId="2985ABAD" w14:textId="77777777" w:rsidR="00F93DF2" w:rsidRPr="00652F01" w:rsidRDefault="00F93DF2" w:rsidP="00C02B09">
            <w:pPr>
              <w:spacing w:line="240" w:lineRule="exact"/>
              <w:jc w:val="center"/>
              <w:rPr>
                <w:rFonts w:ascii="Arial" w:hAnsi="Arial" w:cs="Arial"/>
                <w:b/>
                <w:lang w:val="en-US"/>
              </w:rPr>
            </w:pPr>
          </w:p>
        </w:tc>
        <w:tc>
          <w:tcPr>
            <w:tcW w:w="3260" w:type="dxa"/>
            <w:shd w:val="clear" w:color="auto" w:fill="auto"/>
            <w:tcMar>
              <w:top w:w="0" w:type="dxa"/>
              <w:left w:w="57" w:type="dxa"/>
              <w:bottom w:w="0" w:type="dxa"/>
              <w:right w:w="57" w:type="dxa"/>
            </w:tcMar>
          </w:tcPr>
          <w:p w14:paraId="0817CF36" w14:textId="77777777" w:rsidR="00F93DF2" w:rsidRPr="00652F01" w:rsidRDefault="00F93DF2" w:rsidP="00C02B09">
            <w:pPr>
              <w:spacing w:line="240" w:lineRule="exact"/>
              <w:jc w:val="center"/>
              <w:rPr>
                <w:rFonts w:ascii="Arial" w:hAnsi="Arial" w:cs="Arial"/>
                <w:b/>
                <w:lang w:val="en-US"/>
              </w:rPr>
            </w:pPr>
            <w:r w:rsidRPr="00652F01">
              <w:rPr>
                <w:rFonts w:ascii="Arial" w:hAnsi="Arial" w:cs="Arial"/>
                <w:b/>
                <w:lang w:val="en-US"/>
              </w:rPr>
              <w:t>Do you need to do anything else to control this risk?</w:t>
            </w:r>
          </w:p>
          <w:p w14:paraId="14750969" w14:textId="77777777" w:rsidR="00F93DF2" w:rsidRPr="00652F01" w:rsidRDefault="00F93DF2" w:rsidP="00C02B09">
            <w:pPr>
              <w:spacing w:line="240" w:lineRule="exact"/>
              <w:jc w:val="center"/>
              <w:rPr>
                <w:rFonts w:ascii="Arial" w:hAnsi="Arial" w:cs="Arial"/>
                <w:b/>
                <w:lang w:val="en-US"/>
              </w:rPr>
            </w:pPr>
          </w:p>
        </w:tc>
        <w:tc>
          <w:tcPr>
            <w:tcW w:w="1418" w:type="dxa"/>
            <w:shd w:val="clear" w:color="auto" w:fill="auto"/>
            <w:tcMar>
              <w:top w:w="0" w:type="dxa"/>
              <w:left w:w="57" w:type="dxa"/>
              <w:bottom w:w="0" w:type="dxa"/>
              <w:right w:w="57" w:type="dxa"/>
            </w:tcMar>
          </w:tcPr>
          <w:p w14:paraId="68F6BCDC" w14:textId="77777777" w:rsidR="00F93DF2" w:rsidRPr="00652F01" w:rsidRDefault="00F93DF2" w:rsidP="00C02B09">
            <w:pPr>
              <w:spacing w:line="240" w:lineRule="exact"/>
              <w:jc w:val="center"/>
              <w:rPr>
                <w:rFonts w:ascii="Arial" w:hAnsi="Arial" w:cs="Arial"/>
                <w:b/>
                <w:lang w:val="en-US"/>
              </w:rPr>
            </w:pPr>
            <w:r w:rsidRPr="00652F01">
              <w:rPr>
                <w:rFonts w:ascii="Arial" w:hAnsi="Arial" w:cs="Arial"/>
                <w:b/>
                <w:lang w:val="en-US"/>
              </w:rPr>
              <w:t>Action by who?</w:t>
            </w:r>
          </w:p>
          <w:p w14:paraId="5CB83B35" w14:textId="77777777" w:rsidR="00F93DF2" w:rsidRPr="00652F01" w:rsidRDefault="00F93DF2" w:rsidP="00C02B09">
            <w:pPr>
              <w:spacing w:line="240" w:lineRule="exact"/>
              <w:jc w:val="center"/>
              <w:rPr>
                <w:rFonts w:ascii="Arial" w:hAnsi="Arial" w:cs="Arial"/>
                <w:b/>
                <w:lang w:val="en-US"/>
              </w:rPr>
            </w:pPr>
          </w:p>
        </w:tc>
        <w:tc>
          <w:tcPr>
            <w:tcW w:w="1275" w:type="dxa"/>
            <w:shd w:val="clear" w:color="auto" w:fill="auto"/>
            <w:tcMar>
              <w:top w:w="0" w:type="dxa"/>
              <w:left w:w="57" w:type="dxa"/>
              <w:bottom w:w="0" w:type="dxa"/>
              <w:right w:w="57" w:type="dxa"/>
            </w:tcMar>
          </w:tcPr>
          <w:p w14:paraId="22C440B0" w14:textId="77777777" w:rsidR="00F93DF2" w:rsidRPr="00652F01" w:rsidRDefault="00F93DF2" w:rsidP="00C02B09">
            <w:pPr>
              <w:spacing w:line="240" w:lineRule="exact"/>
              <w:jc w:val="center"/>
              <w:rPr>
                <w:rFonts w:ascii="Arial" w:hAnsi="Arial" w:cs="Arial"/>
                <w:b/>
                <w:lang w:val="en-US"/>
              </w:rPr>
            </w:pPr>
            <w:r w:rsidRPr="00652F01">
              <w:rPr>
                <w:rFonts w:ascii="Arial" w:hAnsi="Arial" w:cs="Arial"/>
                <w:b/>
                <w:lang w:val="en-US"/>
              </w:rPr>
              <w:t>Action by when?</w:t>
            </w:r>
          </w:p>
          <w:p w14:paraId="5DF27102" w14:textId="77777777" w:rsidR="00F93DF2" w:rsidRPr="00652F01" w:rsidRDefault="00F93DF2" w:rsidP="00C02B09">
            <w:pPr>
              <w:spacing w:line="240" w:lineRule="exact"/>
              <w:jc w:val="center"/>
              <w:rPr>
                <w:rFonts w:ascii="Arial" w:hAnsi="Arial" w:cs="Arial"/>
                <w:b/>
                <w:lang w:val="en-US"/>
              </w:rPr>
            </w:pPr>
          </w:p>
        </w:tc>
        <w:tc>
          <w:tcPr>
            <w:tcW w:w="1418" w:type="dxa"/>
            <w:shd w:val="clear" w:color="auto" w:fill="auto"/>
            <w:tcMar>
              <w:top w:w="0" w:type="dxa"/>
              <w:left w:w="57" w:type="dxa"/>
              <w:bottom w:w="0" w:type="dxa"/>
              <w:right w:w="57" w:type="dxa"/>
            </w:tcMar>
          </w:tcPr>
          <w:p w14:paraId="38E64819" w14:textId="77777777" w:rsidR="00F93DF2" w:rsidRPr="00652F01" w:rsidRDefault="00F93DF2" w:rsidP="00C02B09">
            <w:pPr>
              <w:spacing w:line="240" w:lineRule="exact"/>
              <w:jc w:val="center"/>
              <w:rPr>
                <w:rFonts w:ascii="Arial" w:hAnsi="Arial" w:cs="Arial"/>
                <w:b/>
                <w:lang w:val="en-US"/>
              </w:rPr>
            </w:pPr>
            <w:r>
              <w:rPr>
                <w:rFonts w:ascii="Arial" w:hAnsi="Arial" w:cs="Arial"/>
                <w:b/>
                <w:lang w:val="en-US"/>
              </w:rPr>
              <w:t xml:space="preserve">Completion Date </w:t>
            </w:r>
          </w:p>
          <w:p w14:paraId="7568AFE9" w14:textId="77777777" w:rsidR="00F93DF2" w:rsidRPr="00652F01" w:rsidRDefault="00F93DF2" w:rsidP="00C02B09">
            <w:pPr>
              <w:spacing w:line="240" w:lineRule="exact"/>
              <w:jc w:val="center"/>
              <w:rPr>
                <w:rFonts w:ascii="Arial" w:hAnsi="Arial" w:cs="Arial"/>
                <w:b/>
                <w:lang w:val="en-US"/>
              </w:rPr>
            </w:pPr>
          </w:p>
        </w:tc>
      </w:tr>
      <w:tr w:rsidR="00F93DF2" w:rsidRPr="00652F01" w14:paraId="0D1D2A20" w14:textId="77777777" w:rsidTr="00C02B09">
        <w:trPr>
          <w:cantSplit/>
          <w:trHeight w:val="284"/>
        </w:trPr>
        <w:tc>
          <w:tcPr>
            <w:tcW w:w="1984" w:type="dxa"/>
            <w:shd w:val="clear" w:color="auto" w:fill="auto"/>
            <w:tcMar>
              <w:top w:w="0" w:type="dxa"/>
              <w:left w:w="57" w:type="dxa"/>
              <w:bottom w:w="0" w:type="dxa"/>
              <w:right w:w="57" w:type="dxa"/>
            </w:tcMar>
          </w:tcPr>
          <w:p w14:paraId="5A0ADBEE" w14:textId="7D5C4BAE" w:rsidR="00F93DF2" w:rsidRPr="00652F01" w:rsidRDefault="00793F23" w:rsidP="00C02B09">
            <w:pPr>
              <w:spacing w:line="240" w:lineRule="exact"/>
              <w:rPr>
                <w:rFonts w:ascii="Arial" w:hAnsi="Arial" w:cs="Arial"/>
                <w:lang w:val="en-US"/>
              </w:rPr>
            </w:pPr>
            <w:bookmarkStart w:id="0" w:name="_Hlk264467094"/>
            <w:r>
              <w:rPr>
                <w:rFonts w:ascii="Arial" w:hAnsi="Arial" w:cs="Arial"/>
                <w:lang w:val="en-US"/>
              </w:rPr>
              <w:t>Are there any issues or triggers mentioned on the referral form? Are there any safeguarding issues?</w:t>
            </w:r>
          </w:p>
        </w:tc>
        <w:tc>
          <w:tcPr>
            <w:tcW w:w="3004" w:type="dxa"/>
            <w:shd w:val="clear" w:color="auto" w:fill="auto"/>
            <w:tcMar>
              <w:top w:w="0" w:type="dxa"/>
              <w:left w:w="57" w:type="dxa"/>
              <w:bottom w:w="0" w:type="dxa"/>
              <w:right w:w="57" w:type="dxa"/>
            </w:tcMar>
          </w:tcPr>
          <w:p w14:paraId="6DA41399" w14:textId="77777777" w:rsidR="00F93DF2" w:rsidRPr="00652F01" w:rsidRDefault="00F93DF2" w:rsidP="00C02B09">
            <w:pPr>
              <w:spacing w:line="240" w:lineRule="exact"/>
              <w:rPr>
                <w:rFonts w:ascii="Arial" w:hAnsi="Arial" w:cs="Arial"/>
                <w:lang w:val="en-US"/>
              </w:rPr>
            </w:pPr>
          </w:p>
        </w:tc>
        <w:tc>
          <w:tcPr>
            <w:tcW w:w="3229" w:type="dxa"/>
            <w:shd w:val="clear" w:color="auto" w:fill="auto"/>
            <w:tcMar>
              <w:top w:w="0" w:type="dxa"/>
              <w:left w:w="57" w:type="dxa"/>
              <w:bottom w:w="0" w:type="dxa"/>
              <w:right w:w="57" w:type="dxa"/>
            </w:tcMar>
          </w:tcPr>
          <w:p w14:paraId="4A90C220" w14:textId="77777777" w:rsidR="00F93DF2" w:rsidRPr="00652F01" w:rsidRDefault="00F93DF2" w:rsidP="00C02B09">
            <w:pPr>
              <w:spacing w:line="240" w:lineRule="exact"/>
              <w:rPr>
                <w:rFonts w:ascii="Arial" w:hAnsi="Arial" w:cs="Arial"/>
                <w:lang w:val="en-US"/>
              </w:rPr>
            </w:pPr>
          </w:p>
        </w:tc>
        <w:tc>
          <w:tcPr>
            <w:tcW w:w="3260" w:type="dxa"/>
            <w:shd w:val="clear" w:color="auto" w:fill="auto"/>
            <w:tcMar>
              <w:top w:w="0" w:type="dxa"/>
              <w:left w:w="57" w:type="dxa"/>
              <w:bottom w:w="0" w:type="dxa"/>
              <w:right w:w="57" w:type="dxa"/>
            </w:tcMar>
          </w:tcPr>
          <w:p w14:paraId="2E74350B" w14:textId="77777777" w:rsidR="00F93DF2" w:rsidRPr="00652F01" w:rsidRDefault="00F93DF2" w:rsidP="00C02B09">
            <w:pPr>
              <w:spacing w:line="240" w:lineRule="exact"/>
              <w:rPr>
                <w:rFonts w:ascii="Arial" w:hAnsi="Arial" w:cs="Arial"/>
                <w:lang w:val="en-US"/>
              </w:rPr>
            </w:pPr>
          </w:p>
        </w:tc>
        <w:tc>
          <w:tcPr>
            <w:tcW w:w="1418" w:type="dxa"/>
            <w:shd w:val="clear" w:color="auto" w:fill="auto"/>
            <w:tcMar>
              <w:top w:w="0" w:type="dxa"/>
              <w:left w:w="57" w:type="dxa"/>
              <w:bottom w:w="0" w:type="dxa"/>
              <w:right w:w="57" w:type="dxa"/>
            </w:tcMar>
          </w:tcPr>
          <w:p w14:paraId="3B23C4A8" w14:textId="77777777" w:rsidR="00F93DF2" w:rsidRPr="00652F01" w:rsidRDefault="00F93DF2" w:rsidP="00C02B09">
            <w:pPr>
              <w:spacing w:line="240" w:lineRule="exact"/>
              <w:rPr>
                <w:rFonts w:ascii="Arial" w:hAnsi="Arial" w:cs="Arial"/>
                <w:lang w:val="en-US"/>
              </w:rPr>
            </w:pPr>
            <w:r w:rsidRPr="00652F01">
              <w:rPr>
                <w:rFonts w:ascii="Arial" w:hAnsi="Arial" w:cs="Arial"/>
                <w:lang w:val="en-US"/>
              </w:rPr>
              <w:t xml:space="preserve"> </w:t>
            </w:r>
          </w:p>
        </w:tc>
        <w:tc>
          <w:tcPr>
            <w:tcW w:w="1275" w:type="dxa"/>
            <w:shd w:val="clear" w:color="auto" w:fill="auto"/>
            <w:tcMar>
              <w:top w:w="0" w:type="dxa"/>
              <w:left w:w="57" w:type="dxa"/>
              <w:bottom w:w="0" w:type="dxa"/>
              <w:right w:w="57" w:type="dxa"/>
            </w:tcMar>
          </w:tcPr>
          <w:p w14:paraId="663C3CD1" w14:textId="77777777" w:rsidR="00F93DF2" w:rsidRPr="00652F01" w:rsidRDefault="00F93DF2" w:rsidP="00C02B09">
            <w:pPr>
              <w:spacing w:line="240" w:lineRule="exact"/>
              <w:rPr>
                <w:rFonts w:ascii="Arial" w:hAnsi="Arial" w:cs="Arial"/>
                <w:lang w:val="en-US"/>
              </w:rPr>
            </w:pPr>
          </w:p>
        </w:tc>
        <w:tc>
          <w:tcPr>
            <w:tcW w:w="1418" w:type="dxa"/>
            <w:shd w:val="clear" w:color="auto" w:fill="auto"/>
            <w:tcMar>
              <w:top w:w="0" w:type="dxa"/>
              <w:left w:w="57" w:type="dxa"/>
              <w:bottom w:w="0" w:type="dxa"/>
              <w:right w:w="57" w:type="dxa"/>
            </w:tcMar>
          </w:tcPr>
          <w:p w14:paraId="2FF60B53" w14:textId="77777777" w:rsidR="00F93DF2" w:rsidRPr="00652F01" w:rsidRDefault="00F93DF2" w:rsidP="00C02B09">
            <w:pPr>
              <w:spacing w:line="240" w:lineRule="exact"/>
              <w:rPr>
                <w:rFonts w:ascii="Arial" w:hAnsi="Arial" w:cs="Arial"/>
                <w:lang w:val="en-US"/>
              </w:rPr>
            </w:pPr>
          </w:p>
        </w:tc>
      </w:tr>
      <w:tr w:rsidR="00F93DF2" w:rsidRPr="00652F01" w14:paraId="132BF60C" w14:textId="77777777" w:rsidTr="00C02B09">
        <w:trPr>
          <w:cantSplit/>
          <w:trHeight w:val="284"/>
        </w:trPr>
        <w:tc>
          <w:tcPr>
            <w:tcW w:w="1984" w:type="dxa"/>
            <w:shd w:val="clear" w:color="auto" w:fill="auto"/>
            <w:tcMar>
              <w:top w:w="0" w:type="dxa"/>
              <w:left w:w="57" w:type="dxa"/>
              <w:bottom w:w="0" w:type="dxa"/>
              <w:right w:w="57" w:type="dxa"/>
            </w:tcMar>
          </w:tcPr>
          <w:p w14:paraId="031A062C" w14:textId="6A86D6D0" w:rsidR="00F93DF2" w:rsidRDefault="00793F23" w:rsidP="00C02B09">
            <w:pPr>
              <w:spacing w:line="240" w:lineRule="exact"/>
              <w:rPr>
                <w:rFonts w:ascii="Arial" w:hAnsi="Arial" w:cs="Arial"/>
                <w:lang w:val="en-US"/>
              </w:rPr>
            </w:pPr>
            <w:r>
              <w:rPr>
                <w:rFonts w:ascii="Arial" w:hAnsi="Arial" w:cs="Arial"/>
                <w:lang w:val="en-US"/>
              </w:rPr>
              <w:t>Is an initial meeting with the parent/carer necessary?</w:t>
            </w:r>
          </w:p>
        </w:tc>
        <w:tc>
          <w:tcPr>
            <w:tcW w:w="3004" w:type="dxa"/>
            <w:shd w:val="clear" w:color="auto" w:fill="auto"/>
            <w:tcMar>
              <w:top w:w="0" w:type="dxa"/>
              <w:left w:w="57" w:type="dxa"/>
              <w:bottom w:w="0" w:type="dxa"/>
              <w:right w:w="57" w:type="dxa"/>
            </w:tcMar>
          </w:tcPr>
          <w:p w14:paraId="186B6F46" w14:textId="77777777" w:rsidR="00F93DF2" w:rsidRPr="00652F01" w:rsidRDefault="00F93DF2" w:rsidP="00C02B09">
            <w:pPr>
              <w:spacing w:line="240" w:lineRule="exact"/>
              <w:rPr>
                <w:rFonts w:ascii="Arial" w:hAnsi="Arial" w:cs="Arial"/>
                <w:lang w:val="en-US"/>
              </w:rPr>
            </w:pPr>
          </w:p>
        </w:tc>
        <w:tc>
          <w:tcPr>
            <w:tcW w:w="3229" w:type="dxa"/>
            <w:shd w:val="clear" w:color="auto" w:fill="auto"/>
            <w:tcMar>
              <w:top w:w="0" w:type="dxa"/>
              <w:left w:w="57" w:type="dxa"/>
              <w:bottom w:w="0" w:type="dxa"/>
              <w:right w:w="57" w:type="dxa"/>
            </w:tcMar>
          </w:tcPr>
          <w:p w14:paraId="6C988721" w14:textId="77777777" w:rsidR="00F93DF2" w:rsidRPr="00652F01" w:rsidRDefault="00F93DF2" w:rsidP="00C02B09">
            <w:pPr>
              <w:spacing w:line="240" w:lineRule="exact"/>
              <w:rPr>
                <w:rFonts w:ascii="Arial" w:hAnsi="Arial" w:cs="Arial"/>
                <w:lang w:val="en-US"/>
              </w:rPr>
            </w:pPr>
          </w:p>
        </w:tc>
        <w:tc>
          <w:tcPr>
            <w:tcW w:w="3260" w:type="dxa"/>
            <w:shd w:val="clear" w:color="auto" w:fill="auto"/>
            <w:tcMar>
              <w:top w:w="0" w:type="dxa"/>
              <w:left w:w="57" w:type="dxa"/>
              <w:bottom w:w="0" w:type="dxa"/>
              <w:right w:w="57" w:type="dxa"/>
            </w:tcMar>
          </w:tcPr>
          <w:p w14:paraId="3284DE65" w14:textId="77777777" w:rsidR="00F93DF2" w:rsidRPr="00652F01" w:rsidRDefault="00F93DF2" w:rsidP="00C02B09">
            <w:pPr>
              <w:spacing w:line="240" w:lineRule="exact"/>
              <w:rPr>
                <w:rFonts w:ascii="Arial" w:hAnsi="Arial" w:cs="Arial"/>
                <w:lang w:val="en-US"/>
              </w:rPr>
            </w:pPr>
          </w:p>
        </w:tc>
        <w:tc>
          <w:tcPr>
            <w:tcW w:w="1418" w:type="dxa"/>
            <w:shd w:val="clear" w:color="auto" w:fill="auto"/>
            <w:tcMar>
              <w:top w:w="0" w:type="dxa"/>
              <w:left w:w="57" w:type="dxa"/>
              <w:bottom w:w="0" w:type="dxa"/>
              <w:right w:w="57" w:type="dxa"/>
            </w:tcMar>
          </w:tcPr>
          <w:p w14:paraId="2E54A7A1" w14:textId="77777777" w:rsidR="00F93DF2" w:rsidRPr="00652F01" w:rsidRDefault="00F93DF2" w:rsidP="00C02B09">
            <w:pPr>
              <w:spacing w:line="240" w:lineRule="exact"/>
              <w:rPr>
                <w:rFonts w:ascii="Arial" w:hAnsi="Arial" w:cs="Arial"/>
                <w:lang w:val="en-US"/>
              </w:rPr>
            </w:pPr>
          </w:p>
        </w:tc>
        <w:tc>
          <w:tcPr>
            <w:tcW w:w="1275" w:type="dxa"/>
            <w:shd w:val="clear" w:color="auto" w:fill="auto"/>
            <w:tcMar>
              <w:top w:w="0" w:type="dxa"/>
              <w:left w:w="57" w:type="dxa"/>
              <w:bottom w:w="0" w:type="dxa"/>
              <w:right w:w="57" w:type="dxa"/>
            </w:tcMar>
          </w:tcPr>
          <w:p w14:paraId="00AF844A" w14:textId="77777777" w:rsidR="00F93DF2" w:rsidRPr="00652F01" w:rsidRDefault="00F93DF2" w:rsidP="00C02B09">
            <w:pPr>
              <w:spacing w:line="240" w:lineRule="exact"/>
              <w:rPr>
                <w:rFonts w:ascii="Arial" w:hAnsi="Arial" w:cs="Arial"/>
                <w:lang w:val="en-US"/>
              </w:rPr>
            </w:pPr>
          </w:p>
        </w:tc>
        <w:tc>
          <w:tcPr>
            <w:tcW w:w="1418" w:type="dxa"/>
            <w:shd w:val="clear" w:color="auto" w:fill="auto"/>
            <w:tcMar>
              <w:top w:w="0" w:type="dxa"/>
              <w:left w:w="57" w:type="dxa"/>
              <w:bottom w:w="0" w:type="dxa"/>
              <w:right w:w="57" w:type="dxa"/>
            </w:tcMar>
          </w:tcPr>
          <w:p w14:paraId="6872B238" w14:textId="77777777" w:rsidR="00F93DF2" w:rsidRPr="00652F01" w:rsidRDefault="00F93DF2" w:rsidP="00C02B09">
            <w:pPr>
              <w:spacing w:line="240" w:lineRule="exact"/>
              <w:rPr>
                <w:rFonts w:ascii="Arial" w:hAnsi="Arial" w:cs="Arial"/>
                <w:lang w:val="en-US"/>
              </w:rPr>
            </w:pPr>
          </w:p>
        </w:tc>
      </w:tr>
      <w:bookmarkEnd w:id="0"/>
      <w:tr w:rsidR="00F93DF2" w:rsidRPr="00652F01" w14:paraId="3C977B59" w14:textId="77777777" w:rsidTr="00C02B09">
        <w:trPr>
          <w:cantSplit/>
          <w:trHeight w:val="284"/>
        </w:trPr>
        <w:tc>
          <w:tcPr>
            <w:tcW w:w="1984" w:type="dxa"/>
            <w:shd w:val="clear" w:color="auto" w:fill="auto"/>
            <w:tcMar>
              <w:top w:w="0" w:type="dxa"/>
              <w:left w:w="57" w:type="dxa"/>
              <w:bottom w:w="0" w:type="dxa"/>
              <w:right w:w="57" w:type="dxa"/>
            </w:tcMar>
          </w:tcPr>
          <w:p w14:paraId="61807C09" w14:textId="11B5F849" w:rsidR="00F93DF2" w:rsidRPr="00652F01" w:rsidRDefault="00793F23" w:rsidP="00C02B09">
            <w:pPr>
              <w:spacing w:line="240" w:lineRule="exact"/>
              <w:rPr>
                <w:rFonts w:ascii="Arial" w:hAnsi="Arial" w:cs="Arial"/>
                <w:lang w:val="en-US"/>
              </w:rPr>
            </w:pPr>
            <w:r>
              <w:rPr>
                <w:rFonts w:ascii="Arial" w:hAnsi="Arial" w:cs="Arial"/>
                <w:lang w:val="en-US"/>
              </w:rPr>
              <w:t>Is the venue suitable or conducive for the tuition to take place? Are there any risks that need to be mitigated?</w:t>
            </w:r>
          </w:p>
        </w:tc>
        <w:tc>
          <w:tcPr>
            <w:tcW w:w="3004" w:type="dxa"/>
            <w:shd w:val="clear" w:color="auto" w:fill="auto"/>
            <w:tcMar>
              <w:top w:w="0" w:type="dxa"/>
              <w:left w:w="57" w:type="dxa"/>
              <w:bottom w:w="0" w:type="dxa"/>
              <w:right w:w="57" w:type="dxa"/>
            </w:tcMar>
          </w:tcPr>
          <w:p w14:paraId="192362B4" w14:textId="77777777" w:rsidR="00F93DF2" w:rsidRPr="00652F01" w:rsidRDefault="00F93DF2" w:rsidP="00C02B09">
            <w:pPr>
              <w:spacing w:line="240" w:lineRule="exact"/>
              <w:rPr>
                <w:rFonts w:ascii="Arial" w:hAnsi="Arial" w:cs="Arial"/>
                <w:lang w:val="en-US"/>
              </w:rPr>
            </w:pPr>
          </w:p>
        </w:tc>
        <w:tc>
          <w:tcPr>
            <w:tcW w:w="3229" w:type="dxa"/>
            <w:shd w:val="clear" w:color="auto" w:fill="auto"/>
            <w:tcMar>
              <w:top w:w="0" w:type="dxa"/>
              <w:left w:w="57" w:type="dxa"/>
              <w:bottom w:w="0" w:type="dxa"/>
              <w:right w:w="57" w:type="dxa"/>
            </w:tcMar>
          </w:tcPr>
          <w:p w14:paraId="7D8E4969" w14:textId="77777777" w:rsidR="00F93DF2" w:rsidRPr="00652F01" w:rsidRDefault="00F93DF2" w:rsidP="00C02B09">
            <w:pPr>
              <w:spacing w:line="240" w:lineRule="exact"/>
              <w:rPr>
                <w:rFonts w:ascii="Arial" w:hAnsi="Arial" w:cs="Arial"/>
                <w:lang w:val="en-US"/>
              </w:rPr>
            </w:pPr>
          </w:p>
        </w:tc>
        <w:tc>
          <w:tcPr>
            <w:tcW w:w="3260" w:type="dxa"/>
            <w:shd w:val="clear" w:color="auto" w:fill="auto"/>
            <w:tcMar>
              <w:top w:w="0" w:type="dxa"/>
              <w:left w:w="57" w:type="dxa"/>
              <w:bottom w:w="0" w:type="dxa"/>
              <w:right w:w="57" w:type="dxa"/>
            </w:tcMar>
          </w:tcPr>
          <w:p w14:paraId="56A33FEC" w14:textId="77777777" w:rsidR="00F93DF2" w:rsidRPr="00652F01" w:rsidRDefault="00F93DF2" w:rsidP="00C02B09">
            <w:pPr>
              <w:spacing w:line="240" w:lineRule="exact"/>
              <w:rPr>
                <w:rFonts w:ascii="Arial" w:hAnsi="Arial" w:cs="Arial"/>
                <w:lang w:val="en-US"/>
              </w:rPr>
            </w:pPr>
          </w:p>
        </w:tc>
        <w:tc>
          <w:tcPr>
            <w:tcW w:w="1418" w:type="dxa"/>
            <w:shd w:val="clear" w:color="auto" w:fill="auto"/>
            <w:tcMar>
              <w:top w:w="0" w:type="dxa"/>
              <w:left w:w="57" w:type="dxa"/>
              <w:bottom w:w="0" w:type="dxa"/>
              <w:right w:w="57" w:type="dxa"/>
            </w:tcMar>
          </w:tcPr>
          <w:p w14:paraId="4FD82776" w14:textId="77777777" w:rsidR="00F93DF2" w:rsidRPr="00652F01" w:rsidRDefault="00F93DF2" w:rsidP="00C02B09">
            <w:pPr>
              <w:spacing w:line="240" w:lineRule="exact"/>
              <w:rPr>
                <w:rFonts w:ascii="Arial" w:hAnsi="Arial" w:cs="Arial"/>
                <w:lang w:val="en-US"/>
              </w:rPr>
            </w:pPr>
            <w:r w:rsidRPr="00652F01">
              <w:rPr>
                <w:rFonts w:ascii="Arial" w:hAnsi="Arial" w:cs="Arial"/>
                <w:lang w:val="en-US"/>
              </w:rPr>
              <w:t xml:space="preserve"> </w:t>
            </w:r>
          </w:p>
        </w:tc>
        <w:tc>
          <w:tcPr>
            <w:tcW w:w="1275" w:type="dxa"/>
            <w:shd w:val="clear" w:color="auto" w:fill="auto"/>
            <w:tcMar>
              <w:top w:w="0" w:type="dxa"/>
              <w:left w:w="57" w:type="dxa"/>
              <w:bottom w:w="0" w:type="dxa"/>
              <w:right w:w="57" w:type="dxa"/>
            </w:tcMar>
          </w:tcPr>
          <w:p w14:paraId="326EB4D5" w14:textId="77777777" w:rsidR="00F93DF2" w:rsidRPr="00652F01" w:rsidRDefault="00F93DF2" w:rsidP="00C02B09">
            <w:pPr>
              <w:spacing w:line="240" w:lineRule="exact"/>
              <w:rPr>
                <w:rFonts w:ascii="Arial" w:hAnsi="Arial" w:cs="Arial"/>
                <w:lang w:val="en-US"/>
              </w:rPr>
            </w:pPr>
          </w:p>
        </w:tc>
        <w:tc>
          <w:tcPr>
            <w:tcW w:w="1418" w:type="dxa"/>
            <w:shd w:val="clear" w:color="auto" w:fill="auto"/>
            <w:tcMar>
              <w:top w:w="0" w:type="dxa"/>
              <w:left w:w="57" w:type="dxa"/>
              <w:bottom w:w="0" w:type="dxa"/>
              <w:right w:w="57" w:type="dxa"/>
            </w:tcMar>
          </w:tcPr>
          <w:p w14:paraId="5C1C167C" w14:textId="77777777" w:rsidR="00F93DF2" w:rsidRPr="00652F01" w:rsidRDefault="00F93DF2" w:rsidP="00C02B09">
            <w:pPr>
              <w:spacing w:line="240" w:lineRule="exact"/>
              <w:rPr>
                <w:rFonts w:ascii="Arial" w:hAnsi="Arial" w:cs="Arial"/>
                <w:lang w:val="en-US"/>
              </w:rPr>
            </w:pPr>
          </w:p>
        </w:tc>
      </w:tr>
      <w:tr w:rsidR="00793F23" w:rsidRPr="00652F01" w14:paraId="22D41475" w14:textId="77777777" w:rsidTr="00C02B09">
        <w:trPr>
          <w:cantSplit/>
          <w:trHeight w:val="284"/>
        </w:trPr>
        <w:tc>
          <w:tcPr>
            <w:tcW w:w="1984" w:type="dxa"/>
            <w:shd w:val="clear" w:color="auto" w:fill="auto"/>
            <w:tcMar>
              <w:top w:w="0" w:type="dxa"/>
              <w:left w:w="57" w:type="dxa"/>
              <w:bottom w:w="0" w:type="dxa"/>
              <w:right w:w="57" w:type="dxa"/>
            </w:tcMar>
          </w:tcPr>
          <w:p w14:paraId="7925FEA3" w14:textId="77FC731A" w:rsidR="00793F23" w:rsidRDefault="00793F23" w:rsidP="00C02B09">
            <w:pPr>
              <w:spacing w:line="240" w:lineRule="exact"/>
              <w:rPr>
                <w:rFonts w:ascii="Arial" w:hAnsi="Arial" w:cs="Arial"/>
                <w:lang w:val="en-US"/>
              </w:rPr>
            </w:pPr>
            <w:r>
              <w:rPr>
                <w:rFonts w:ascii="Arial" w:hAnsi="Arial" w:cs="Arial"/>
                <w:lang w:val="en-US"/>
              </w:rPr>
              <w:lastRenderedPageBreak/>
              <w:t>Does the tuition require supervision by another tutor?</w:t>
            </w:r>
          </w:p>
        </w:tc>
        <w:tc>
          <w:tcPr>
            <w:tcW w:w="3004" w:type="dxa"/>
            <w:shd w:val="clear" w:color="auto" w:fill="auto"/>
            <w:tcMar>
              <w:top w:w="0" w:type="dxa"/>
              <w:left w:w="57" w:type="dxa"/>
              <w:bottom w:w="0" w:type="dxa"/>
              <w:right w:w="57" w:type="dxa"/>
            </w:tcMar>
          </w:tcPr>
          <w:p w14:paraId="41A69F69" w14:textId="77777777" w:rsidR="00793F23" w:rsidRPr="00652F01" w:rsidRDefault="00793F23" w:rsidP="00C02B09">
            <w:pPr>
              <w:spacing w:line="240" w:lineRule="exact"/>
              <w:rPr>
                <w:rFonts w:ascii="Arial" w:hAnsi="Arial" w:cs="Arial"/>
                <w:lang w:val="en-US"/>
              </w:rPr>
            </w:pPr>
          </w:p>
        </w:tc>
        <w:tc>
          <w:tcPr>
            <w:tcW w:w="3229" w:type="dxa"/>
            <w:shd w:val="clear" w:color="auto" w:fill="auto"/>
            <w:tcMar>
              <w:top w:w="0" w:type="dxa"/>
              <w:left w:w="57" w:type="dxa"/>
              <w:bottom w:w="0" w:type="dxa"/>
              <w:right w:w="57" w:type="dxa"/>
            </w:tcMar>
          </w:tcPr>
          <w:p w14:paraId="303E6413" w14:textId="77777777" w:rsidR="00793F23" w:rsidRPr="00652F01" w:rsidRDefault="00793F23" w:rsidP="00C02B09">
            <w:pPr>
              <w:spacing w:line="240" w:lineRule="exact"/>
              <w:rPr>
                <w:rFonts w:ascii="Arial" w:hAnsi="Arial" w:cs="Arial"/>
                <w:lang w:val="en-US"/>
              </w:rPr>
            </w:pPr>
          </w:p>
        </w:tc>
        <w:tc>
          <w:tcPr>
            <w:tcW w:w="3260" w:type="dxa"/>
            <w:shd w:val="clear" w:color="auto" w:fill="auto"/>
            <w:tcMar>
              <w:top w:w="0" w:type="dxa"/>
              <w:left w:w="57" w:type="dxa"/>
              <w:bottom w:w="0" w:type="dxa"/>
              <w:right w:w="57" w:type="dxa"/>
            </w:tcMar>
          </w:tcPr>
          <w:p w14:paraId="6491FA14" w14:textId="77777777" w:rsidR="00793F23" w:rsidRPr="00652F01" w:rsidRDefault="00793F23" w:rsidP="00C02B09">
            <w:pPr>
              <w:spacing w:line="240" w:lineRule="exact"/>
              <w:rPr>
                <w:rFonts w:ascii="Arial" w:hAnsi="Arial" w:cs="Arial"/>
                <w:lang w:val="en-US"/>
              </w:rPr>
            </w:pPr>
          </w:p>
        </w:tc>
        <w:tc>
          <w:tcPr>
            <w:tcW w:w="1418" w:type="dxa"/>
            <w:shd w:val="clear" w:color="auto" w:fill="auto"/>
            <w:tcMar>
              <w:top w:w="0" w:type="dxa"/>
              <w:left w:w="57" w:type="dxa"/>
              <w:bottom w:w="0" w:type="dxa"/>
              <w:right w:w="57" w:type="dxa"/>
            </w:tcMar>
          </w:tcPr>
          <w:p w14:paraId="4F33AE8D" w14:textId="77777777" w:rsidR="00793F23" w:rsidRPr="00652F01" w:rsidRDefault="00793F23" w:rsidP="00C02B09">
            <w:pPr>
              <w:spacing w:line="240" w:lineRule="exact"/>
              <w:rPr>
                <w:rFonts w:ascii="Arial" w:hAnsi="Arial" w:cs="Arial"/>
                <w:lang w:val="en-US"/>
              </w:rPr>
            </w:pPr>
          </w:p>
        </w:tc>
        <w:tc>
          <w:tcPr>
            <w:tcW w:w="1275" w:type="dxa"/>
            <w:shd w:val="clear" w:color="auto" w:fill="auto"/>
            <w:tcMar>
              <w:top w:w="0" w:type="dxa"/>
              <w:left w:w="57" w:type="dxa"/>
              <w:bottom w:w="0" w:type="dxa"/>
              <w:right w:w="57" w:type="dxa"/>
            </w:tcMar>
          </w:tcPr>
          <w:p w14:paraId="0CBC3689" w14:textId="77777777" w:rsidR="00793F23" w:rsidRPr="00652F01" w:rsidRDefault="00793F23" w:rsidP="00C02B09">
            <w:pPr>
              <w:spacing w:line="240" w:lineRule="exact"/>
              <w:rPr>
                <w:rFonts w:ascii="Arial" w:hAnsi="Arial" w:cs="Arial"/>
                <w:lang w:val="en-US"/>
              </w:rPr>
            </w:pPr>
          </w:p>
        </w:tc>
        <w:tc>
          <w:tcPr>
            <w:tcW w:w="1418" w:type="dxa"/>
            <w:shd w:val="clear" w:color="auto" w:fill="auto"/>
            <w:tcMar>
              <w:top w:w="0" w:type="dxa"/>
              <w:left w:w="57" w:type="dxa"/>
              <w:bottom w:w="0" w:type="dxa"/>
              <w:right w:w="57" w:type="dxa"/>
            </w:tcMar>
          </w:tcPr>
          <w:p w14:paraId="2B84DB0C" w14:textId="77777777" w:rsidR="00793F23" w:rsidRPr="00652F01" w:rsidRDefault="00793F23" w:rsidP="00C02B09">
            <w:pPr>
              <w:spacing w:line="240" w:lineRule="exact"/>
              <w:rPr>
                <w:rFonts w:ascii="Arial" w:hAnsi="Arial" w:cs="Arial"/>
                <w:lang w:val="en-US"/>
              </w:rPr>
            </w:pPr>
          </w:p>
        </w:tc>
      </w:tr>
      <w:tr w:rsidR="00793F23" w:rsidRPr="00652F01" w14:paraId="62371ACE" w14:textId="77777777" w:rsidTr="00C02B09">
        <w:trPr>
          <w:cantSplit/>
          <w:trHeight w:val="284"/>
        </w:trPr>
        <w:tc>
          <w:tcPr>
            <w:tcW w:w="1984" w:type="dxa"/>
            <w:shd w:val="clear" w:color="auto" w:fill="auto"/>
            <w:tcMar>
              <w:top w:w="0" w:type="dxa"/>
              <w:left w:w="57" w:type="dxa"/>
              <w:bottom w:w="0" w:type="dxa"/>
              <w:right w:w="57" w:type="dxa"/>
            </w:tcMar>
          </w:tcPr>
          <w:p w14:paraId="7D73844C" w14:textId="7026722E" w:rsidR="00793F23" w:rsidRDefault="00793F23" w:rsidP="00C02B09">
            <w:pPr>
              <w:spacing w:line="240" w:lineRule="exact"/>
              <w:rPr>
                <w:rFonts w:ascii="Arial" w:hAnsi="Arial" w:cs="Arial"/>
                <w:lang w:val="en-US"/>
              </w:rPr>
            </w:pPr>
            <w:r>
              <w:rPr>
                <w:rFonts w:ascii="Arial" w:hAnsi="Arial" w:cs="Arial"/>
                <w:lang w:val="en-US"/>
              </w:rPr>
              <w:t>Has the parent/carer received our expectations letter? Have any issues arisen in response to this?</w:t>
            </w:r>
          </w:p>
        </w:tc>
        <w:tc>
          <w:tcPr>
            <w:tcW w:w="3004" w:type="dxa"/>
            <w:shd w:val="clear" w:color="auto" w:fill="auto"/>
            <w:tcMar>
              <w:top w:w="0" w:type="dxa"/>
              <w:left w:w="57" w:type="dxa"/>
              <w:bottom w:w="0" w:type="dxa"/>
              <w:right w:w="57" w:type="dxa"/>
            </w:tcMar>
          </w:tcPr>
          <w:p w14:paraId="53A7562A" w14:textId="77777777" w:rsidR="00793F23" w:rsidRPr="00652F01" w:rsidRDefault="00793F23" w:rsidP="00C02B09">
            <w:pPr>
              <w:spacing w:line="240" w:lineRule="exact"/>
              <w:rPr>
                <w:rFonts w:ascii="Arial" w:hAnsi="Arial" w:cs="Arial"/>
                <w:lang w:val="en-US"/>
              </w:rPr>
            </w:pPr>
          </w:p>
        </w:tc>
        <w:tc>
          <w:tcPr>
            <w:tcW w:w="3229" w:type="dxa"/>
            <w:shd w:val="clear" w:color="auto" w:fill="auto"/>
            <w:tcMar>
              <w:top w:w="0" w:type="dxa"/>
              <w:left w:w="57" w:type="dxa"/>
              <w:bottom w:w="0" w:type="dxa"/>
              <w:right w:w="57" w:type="dxa"/>
            </w:tcMar>
          </w:tcPr>
          <w:p w14:paraId="55A15B27" w14:textId="77777777" w:rsidR="00793F23" w:rsidRPr="00652F01" w:rsidRDefault="00793F23" w:rsidP="00C02B09">
            <w:pPr>
              <w:spacing w:line="240" w:lineRule="exact"/>
              <w:rPr>
                <w:rFonts w:ascii="Arial" w:hAnsi="Arial" w:cs="Arial"/>
                <w:lang w:val="en-US"/>
              </w:rPr>
            </w:pPr>
          </w:p>
        </w:tc>
        <w:tc>
          <w:tcPr>
            <w:tcW w:w="3260" w:type="dxa"/>
            <w:shd w:val="clear" w:color="auto" w:fill="auto"/>
            <w:tcMar>
              <w:top w:w="0" w:type="dxa"/>
              <w:left w:w="57" w:type="dxa"/>
              <w:bottom w:w="0" w:type="dxa"/>
              <w:right w:w="57" w:type="dxa"/>
            </w:tcMar>
          </w:tcPr>
          <w:p w14:paraId="2A32D577" w14:textId="77777777" w:rsidR="00793F23" w:rsidRPr="00652F01" w:rsidRDefault="00793F23" w:rsidP="00C02B09">
            <w:pPr>
              <w:spacing w:line="240" w:lineRule="exact"/>
              <w:rPr>
                <w:rFonts w:ascii="Arial" w:hAnsi="Arial" w:cs="Arial"/>
                <w:lang w:val="en-US"/>
              </w:rPr>
            </w:pPr>
          </w:p>
        </w:tc>
        <w:tc>
          <w:tcPr>
            <w:tcW w:w="1418" w:type="dxa"/>
            <w:shd w:val="clear" w:color="auto" w:fill="auto"/>
            <w:tcMar>
              <w:top w:w="0" w:type="dxa"/>
              <w:left w:w="57" w:type="dxa"/>
              <w:bottom w:w="0" w:type="dxa"/>
              <w:right w:w="57" w:type="dxa"/>
            </w:tcMar>
          </w:tcPr>
          <w:p w14:paraId="7B33F817" w14:textId="77777777" w:rsidR="00793F23" w:rsidRPr="00652F01" w:rsidRDefault="00793F23" w:rsidP="00C02B09">
            <w:pPr>
              <w:spacing w:line="240" w:lineRule="exact"/>
              <w:rPr>
                <w:rFonts w:ascii="Arial" w:hAnsi="Arial" w:cs="Arial"/>
                <w:lang w:val="en-US"/>
              </w:rPr>
            </w:pPr>
          </w:p>
        </w:tc>
        <w:tc>
          <w:tcPr>
            <w:tcW w:w="1275" w:type="dxa"/>
            <w:shd w:val="clear" w:color="auto" w:fill="auto"/>
            <w:tcMar>
              <w:top w:w="0" w:type="dxa"/>
              <w:left w:w="57" w:type="dxa"/>
              <w:bottom w:w="0" w:type="dxa"/>
              <w:right w:w="57" w:type="dxa"/>
            </w:tcMar>
          </w:tcPr>
          <w:p w14:paraId="13C17D99" w14:textId="77777777" w:rsidR="00793F23" w:rsidRPr="00652F01" w:rsidRDefault="00793F23" w:rsidP="00C02B09">
            <w:pPr>
              <w:spacing w:line="240" w:lineRule="exact"/>
              <w:rPr>
                <w:rFonts w:ascii="Arial" w:hAnsi="Arial" w:cs="Arial"/>
                <w:lang w:val="en-US"/>
              </w:rPr>
            </w:pPr>
          </w:p>
        </w:tc>
        <w:tc>
          <w:tcPr>
            <w:tcW w:w="1418" w:type="dxa"/>
            <w:shd w:val="clear" w:color="auto" w:fill="auto"/>
            <w:tcMar>
              <w:top w:w="0" w:type="dxa"/>
              <w:left w:w="57" w:type="dxa"/>
              <w:bottom w:w="0" w:type="dxa"/>
              <w:right w:w="57" w:type="dxa"/>
            </w:tcMar>
          </w:tcPr>
          <w:p w14:paraId="00FC1826" w14:textId="77777777" w:rsidR="00793F23" w:rsidRPr="00652F01" w:rsidRDefault="00793F23" w:rsidP="00C02B09">
            <w:pPr>
              <w:spacing w:line="240" w:lineRule="exact"/>
              <w:rPr>
                <w:rFonts w:ascii="Arial" w:hAnsi="Arial" w:cs="Arial"/>
                <w:lang w:val="en-US"/>
              </w:rPr>
            </w:pPr>
          </w:p>
        </w:tc>
      </w:tr>
      <w:tr w:rsidR="00793F23" w:rsidRPr="00652F01" w14:paraId="3F78704B" w14:textId="77777777" w:rsidTr="00C02B09">
        <w:trPr>
          <w:cantSplit/>
          <w:trHeight w:val="284"/>
        </w:trPr>
        <w:tc>
          <w:tcPr>
            <w:tcW w:w="1984" w:type="dxa"/>
            <w:shd w:val="clear" w:color="auto" w:fill="auto"/>
            <w:tcMar>
              <w:top w:w="0" w:type="dxa"/>
              <w:left w:w="57" w:type="dxa"/>
              <w:bottom w:w="0" w:type="dxa"/>
              <w:right w:w="57" w:type="dxa"/>
            </w:tcMar>
          </w:tcPr>
          <w:p w14:paraId="6C8EA11D" w14:textId="5BEA00A8" w:rsidR="00793F23" w:rsidRDefault="00793F23" w:rsidP="00C02B09">
            <w:pPr>
              <w:spacing w:line="240" w:lineRule="exact"/>
              <w:rPr>
                <w:rFonts w:ascii="Arial" w:hAnsi="Arial" w:cs="Arial"/>
                <w:lang w:val="en-US"/>
              </w:rPr>
            </w:pPr>
            <w:r>
              <w:rPr>
                <w:rFonts w:ascii="Arial" w:hAnsi="Arial" w:cs="Arial"/>
                <w:lang w:val="en-US"/>
              </w:rPr>
              <w:t>If the tuition cannot take place at home, has a risk assessment been completed for the alternative venue?</w:t>
            </w:r>
          </w:p>
        </w:tc>
        <w:tc>
          <w:tcPr>
            <w:tcW w:w="3004" w:type="dxa"/>
            <w:shd w:val="clear" w:color="auto" w:fill="auto"/>
            <w:tcMar>
              <w:top w:w="0" w:type="dxa"/>
              <w:left w:w="57" w:type="dxa"/>
              <w:bottom w:w="0" w:type="dxa"/>
              <w:right w:w="57" w:type="dxa"/>
            </w:tcMar>
          </w:tcPr>
          <w:p w14:paraId="36C7BC6A" w14:textId="77777777" w:rsidR="00793F23" w:rsidRPr="00652F01" w:rsidRDefault="00793F23" w:rsidP="00C02B09">
            <w:pPr>
              <w:spacing w:line="240" w:lineRule="exact"/>
              <w:rPr>
                <w:rFonts w:ascii="Arial" w:hAnsi="Arial" w:cs="Arial"/>
                <w:lang w:val="en-US"/>
              </w:rPr>
            </w:pPr>
          </w:p>
        </w:tc>
        <w:tc>
          <w:tcPr>
            <w:tcW w:w="3229" w:type="dxa"/>
            <w:shd w:val="clear" w:color="auto" w:fill="auto"/>
            <w:tcMar>
              <w:top w:w="0" w:type="dxa"/>
              <w:left w:w="57" w:type="dxa"/>
              <w:bottom w:w="0" w:type="dxa"/>
              <w:right w:w="57" w:type="dxa"/>
            </w:tcMar>
          </w:tcPr>
          <w:p w14:paraId="2793F11F" w14:textId="77777777" w:rsidR="00793F23" w:rsidRPr="00652F01" w:rsidRDefault="00793F23" w:rsidP="00C02B09">
            <w:pPr>
              <w:spacing w:line="240" w:lineRule="exact"/>
              <w:rPr>
                <w:rFonts w:ascii="Arial" w:hAnsi="Arial" w:cs="Arial"/>
                <w:lang w:val="en-US"/>
              </w:rPr>
            </w:pPr>
          </w:p>
        </w:tc>
        <w:tc>
          <w:tcPr>
            <w:tcW w:w="3260" w:type="dxa"/>
            <w:shd w:val="clear" w:color="auto" w:fill="auto"/>
            <w:tcMar>
              <w:top w:w="0" w:type="dxa"/>
              <w:left w:w="57" w:type="dxa"/>
              <w:bottom w:w="0" w:type="dxa"/>
              <w:right w:w="57" w:type="dxa"/>
            </w:tcMar>
          </w:tcPr>
          <w:p w14:paraId="7195F818" w14:textId="77777777" w:rsidR="00793F23" w:rsidRPr="00652F01" w:rsidRDefault="00793F23" w:rsidP="00C02B09">
            <w:pPr>
              <w:spacing w:line="240" w:lineRule="exact"/>
              <w:rPr>
                <w:rFonts w:ascii="Arial" w:hAnsi="Arial" w:cs="Arial"/>
                <w:lang w:val="en-US"/>
              </w:rPr>
            </w:pPr>
          </w:p>
        </w:tc>
        <w:tc>
          <w:tcPr>
            <w:tcW w:w="1418" w:type="dxa"/>
            <w:shd w:val="clear" w:color="auto" w:fill="auto"/>
            <w:tcMar>
              <w:top w:w="0" w:type="dxa"/>
              <w:left w:w="57" w:type="dxa"/>
              <w:bottom w:w="0" w:type="dxa"/>
              <w:right w:w="57" w:type="dxa"/>
            </w:tcMar>
          </w:tcPr>
          <w:p w14:paraId="215B95A6" w14:textId="77777777" w:rsidR="00793F23" w:rsidRPr="00652F01" w:rsidRDefault="00793F23" w:rsidP="00C02B09">
            <w:pPr>
              <w:spacing w:line="240" w:lineRule="exact"/>
              <w:rPr>
                <w:rFonts w:ascii="Arial" w:hAnsi="Arial" w:cs="Arial"/>
                <w:lang w:val="en-US"/>
              </w:rPr>
            </w:pPr>
          </w:p>
        </w:tc>
        <w:tc>
          <w:tcPr>
            <w:tcW w:w="1275" w:type="dxa"/>
            <w:shd w:val="clear" w:color="auto" w:fill="auto"/>
            <w:tcMar>
              <w:top w:w="0" w:type="dxa"/>
              <w:left w:w="57" w:type="dxa"/>
              <w:bottom w:w="0" w:type="dxa"/>
              <w:right w:w="57" w:type="dxa"/>
            </w:tcMar>
          </w:tcPr>
          <w:p w14:paraId="5188CE8E" w14:textId="77777777" w:rsidR="00793F23" w:rsidRPr="00652F01" w:rsidRDefault="00793F23" w:rsidP="00C02B09">
            <w:pPr>
              <w:spacing w:line="240" w:lineRule="exact"/>
              <w:rPr>
                <w:rFonts w:ascii="Arial" w:hAnsi="Arial" w:cs="Arial"/>
                <w:lang w:val="en-US"/>
              </w:rPr>
            </w:pPr>
          </w:p>
        </w:tc>
        <w:tc>
          <w:tcPr>
            <w:tcW w:w="1418" w:type="dxa"/>
            <w:shd w:val="clear" w:color="auto" w:fill="auto"/>
            <w:tcMar>
              <w:top w:w="0" w:type="dxa"/>
              <w:left w:w="57" w:type="dxa"/>
              <w:bottom w:w="0" w:type="dxa"/>
              <w:right w:w="57" w:type="dxa"/>
            </w:tcMar>
          </w:tcPr>
          <w:p w14:paraId="086901D8" w14:textId="77777777" w:rsidR="00793F23" w:rsidRPr="00652F01" w:rsidRDefault="00793F23" w:rsidP="00C02B09">
            <w:pPr>
              <w:spacing w:line="240" w:lineRule="exact"/>
              <w:rPr>
                <w:rFonts w:ascii="Arial" w:hAnsi="Arial" w:cs="Arial"/>
                <w:lang w:val="en-US"/>
              </w:rPr>
            </w:pPr>
          </w:p>
        </w:tc>
      </w:tr>
      <w:tr w:rsidR="00C02B09" w14:paraId="0D24E36A" w14:textId="77777777" w:rsidTr="00C02B09">
        <w:tblPrEx>
          <w:tblBorders>
            <w:top w:val="single" w:sz="4" w:space="0" w:color="auto"/>
            <w:left w:val="none" w:sz="0" w:space="0" w:color="auto"/>
            <w:right w:val="none" w:sz="0" w:space="0" w:color="auto"/>
            <w:insideH w:val="none" w:sz="0" w:space="0" w:color="auto"/>
            <w:insideV w:val="none" w:sz="0" w:space="0" w:color="auto"/>
          </w:tblBorders>
          <w:tblCellMar>
            <w:left w:w="108" w:type="dxa"/>
            <w:right w:w="108" w:type="dxa"/>
          </w:tblCellMar>
        </w:tblPrEx>
        <w:trPr>
          <w:trHeight w:val="100"/>
        </w:trPr>
        <w:tc>
          <w:tcPr>
            <w:tcW w:w="15588" w:type="dxa"/>
            <w:gridSpan w:val="7"/>
          </w:tcPr>
          <w:p w14:paraId="1CF8BAD9" w14:textId="77777777" w:rsidR="00C02B09" w:rsidRDefault="00C02B09" w:rsidP="00C02B09">
            <w:pPr>
              <w:rPr>
                <w:rFonts w:ascii="Arial" w:hAnsi="Arial" w:cs="Arial"/>
              </w:rPr>
            </w:pPr>
          </w:p>
        </w:tc>
      </w:tr>
    </w:tbl>
    <w:p w14:paraId="1CDFCECD" w14:textId="510D538E" w:rsidR="00180846" w:rsidRDefault="00180846" w:rsidP="001D5FA0">
      <w:pPr>
        <w:rPr>
          <w:rFonts w:ascii="Arial" w:hAnsi="Arial" w:cs="Arial"/>
        </w:rPr>
      </w:pPr>
    </w:p>
    <w:p w14:paraId="074B5A90" w14:textId="77777777" w:rsidR="00180846" w:rsidRDefault="00180846" w:rsidP="001D5FA0">
      <w:pPr>
        <w:rPr>
          <w:rFonts w:ascii="Arial" w:hAnsi="Arial" w:cs="Arial"/>
        </w:rPr>
      </w:pPr>
    </w:p>
    <w:p w14:paraId="0D5CDD11" w14:textId="77777777" w:rsidR="001D5FA0" w:rsidRDefault="001D5FA0" w:rsidP="001D5FA0">
      <w:pPr>
        <w:rPr>
          <w:rFonts w:ascii="Arial" w:hAnsi="Arial" w:cs="Arial"/>
        </w:rPr>
      </w:pPr>
    </w:p>
    <w:p w14:paraId="40899C4E" w14:textId="3DF6BE04" w:rsidR="006C2C58" w:rsidRDefault="006C2C58" w:rsidP="00840E12">
      <w:pPr>
        <w:jc w:val="center"/>
        <w:rPr>
          <w:rFonts w:ascii="Arial" w:hAnsi="Arial" w:cs="Arial"/>
          <w:b/>
          <w:sz w:val="22"/>
          <w:szCs w:val="28"/>
        </w:rPr>
      </w:pPr>
    </w:p>
    <w:sectPr w:rsidR="006C2C58" w:rsidSect="00F93DF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62038" w14:textId="77777777" w:rsidR="00B12600" w:rsidRDefault="00B12600" w:rsidP="00B77092">
      <w:r>
        <w:separator/>
      </w:r>
    </w:p>
  </w:endnote>
  <w:endnote w:type="continuationSeparator" w:id="0">
    <w:p w14:paraId="30574DDF" w14:textId="77777777" w:rsidR="00B12600" w:rsidRDefault="00B12600" w:rsidP="00B7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F236" w14:textId="77777777" w:rsidR="006431CF" w:rsidRPr="006431CF" w:rsidRDefault="006431CF">
    <w:pPr>
      <w:pStyle w:val="Footer"/>
      <w:jc w:val="center"/>
      <w:rPr>
        <w:rFonts w:ascii="Arial" w:hAnsi="Arial" w:cs="Arial"/>
        <w:color w:val="4472C4" w:themeColor="accent1"/>
      </w:rPr>
    </w:pPr>
    <w:r w:rsidRPr="006431CF">
      <w:rPr>
        <w:rFonts w:ascii="Arial" w:hAnsi="Arial" w:cs="Arial"/>
        <w:color w:val="4472C4" w:themeColor="accent1"/>
      </w:rPr>
      <w:t xml:space="preserve">Page </w:t>
    </w:r>
    <w:r w:rsidRPr="006431CF">
      <w:rPr>
        <w:rFonts w:ascii="Arial" w:hAnsi="Arial" w:cs="Arial"/>
        <w:color w:val="4472C4" w:themeColor="accent1"/>
      </w:rPr>
      <w:fldChar w:fldCharType="begin"/>
    </w:r>
    <w:r w:rsidRPr="006431CF">
      <w:rPr>
        <w:rFonts w:ascii="Arial" w:hAnsi="Arial" w:cs="Arial"/>
        <w:color w:val="4472C4" w:themeColor="accent1"/>
      </w:rPr>
      <w:instrText xml:space="preserve"> PAGE  \* Arabic  \* MERGEFORMAT </w:instrText>
    </w:r>
    <w:r w:rsidRPr="006431CF">
      <w:rPr>
        <w:rFonts w:ascii="Arial" w:hAnsi="Arial" w:cs="Arial"/>
        <w:color w:val="4472C4" w:themeColor="accent1"/>
      </w:rPr>
      <w:fldChar w:fldCharType="separate"/>
    </w:r>
    <w:r w:rsidRPr="006431CF">
      <w:rPr>
        <w:rFonts w:ascii="Arial" w:hAnsi="Arial" w:cs="Arial"/>
        <w:noProof/>
        <w:color w:val="4472C4" w:themeColor="accent1"/>
      </w:rPr>
      <w:t>2</w:t>
    </w:r>
    <w:r w:rsidRPr="006431CF">
      <w:rPr>
        <w:rFonts w:ascii="Arial" w:hAnsi="Arial" w:cs="Arial"/>
        <w:color w:val="4472C4" w:themeColor="accent1"/>
      </w:rPr>
      <w:fldChar w:fldCharType="end"/>
    </w:r>
    <w:r w:rsidRPr="006431CF">
      <w:rPr>
        <w:rFonts w:ascii="Arial" w:hAnsi="Arial" w:cs="Arial"/>
        <w:color w:val="4472C4" w:themeColor="accent1"/>
      </w:rPr>
      <w:t xml:space="preserve"> of </w:t>
    </w:r>
    <w:r w:rsidRPr="006431CF">
      <w:rPr>
        <w:rFonts w:ascii="Arial" w:hAnsi="Arial" w:cs="Arial"/>
        <w:color w:val="4472C4" w:themeColor="accent1"/>
      </w:rPr>
      <w:fldChar w:fldCharType="begin"/>
    </w:r>
    <w:r w:rsidRPr="006431CF">
      <w:rPr>
        <w:rFonts w:ascii="Arial" w:hAnsi="Arial" w:cs="Arial"/>
        <w:color w:val="4472C4" w:themeColor="accent1"/>
      </w:rPr>
      <w:instrText xml:space="preserve"> NUMPAGES  \* Arabic  \* MERGEFORMAT </w:instrText>
    </w:r>
    <w:r w:rsidRPr="006431CF">
      <w:rPr>
        <w:rFonts w:ascii="Arial" w:hAnsi="Arial" w:cs="Arial"/>
        <w:color w:val="4472C4" w:themeColor="accent1"/>
      </w:rPr>
      <w:fldChar w:fldCharType="separate"/>
    </w:r>
    <w:r w:rsidRPr="006431CF">
      <w:rPr>
        <w:rFonts w:ascii="Arial" w:hAnsi="Arial" w:cs="Arial"/>
        <w:noProof/>
        <w:color w:val="4472C4" w:themeColor="accent1"/>
      </w:rPr>
      <w:t>2</w:t>
    </w:r>
    <w:r w:rsidRPr="006431CF">
      <w:rPr>
        <w:rFonts w:ascii="Arial" w:hAnsi="Arial" w:cs="Arial"/>
        <w:color w:val="4472C4" w:themeColor="accent1"/>
      </w:rPr>
      <w:fldChar w:fldCharType="end"/>
    </w:r>
  </w:p>
  <w:p w14:paraId="62B8FE3C" w14:textId="77777777" w:rsidR="006431CF" w:rsidRDefault="00643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E453" w14:textId="77777777" w:rsidR="00B12600" w:rsidRDefault="00B12600" w:rsidP="00B77092">
      <w:r>
        <w:separator/>
      </w:r>
    </w:p>
  </w:footnote>
  <w:footnote w:type="continuationSeparator" w:id="0">
    <w:p w14:paraId="3EE8E576" w14:textId="77777777" w:rsidR="00B12600" w:rsidRDefault="00B12600" w:rsidP="00B77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FA1F" w14:textId="20B2BBFC" w:rsidR="00CE4565" w:rsidRDefault="00CE4565">
    <w:pPr>
      <w:pStyle w:val="Header"/>
    </w:pPr>
  </w:p>
  <w:p w14:paraId="4D304B8B" w14:textId="03E26667" w:rsidR="00CE4565" w:rsidRDefault="00F93DF2">
    <w:pPr>
      <w:pStyle w:val="Header"/>
    </w:pPr>
    <w:r>
      <w:rPr>
        <w:noProof/>
      </w:rPr>
      <w:drawing>
        <wp:anchor distT="0" distB="0" distL="114300" distR="114300" simplePos="0" relativeHeight="251658240" behindDoc="0" locked="0" layoutInCell="1" allowOverlap="1" wp14:anchorId="2235963C" wp14:editId="4564B751">
          <wp:simplePos x="0" y="0"/>
          <wp:positionH relativeFrom="margin">
            <wp:align>center</wp:align>
          </wp:positionH>
          <wp:positionV relativeFrom="paragraph">
            <wp:posOffset>3810</wp:posOffset>
          </wp:positionV>
          <wp:extent cx="2004060" cy="1135380"/>
          <wp:effectExtent l="0" t="0" r="0" b="0"/>
          <wp:wrapSquare wrapText="bothSides"/>
          <wp:docPr id="7" name="Picture 7" descr="C:\Users\bethan.jones\Documents\Personal\Educ8 Ltd\logo.png">
            <a:extLst xmlns:a="http://schemas.openxmlformats.org/drawingml/2006/main">
              <a:ext uri="{FF2B5EF4-FFF2-40B4-BE49-F238E27FC236}">
                <a16:creationId xmlns:a16="http://schemas.microsoft.com/office/drawing/2014/main" id="{1B01B5DB-8FA7-4EBE-A20B-CA6C28EB1EE7}"/>
              </a:ext>
            </a:extLst>
          </wp:docPr>
          <wp:cNvGraphicFramePr/>
          <a:graphic xmlns:a="http://schemas.openxmlformats.org/drawingml/2006/main">
            <a:graphicData uri="http://schemas.openxmlformats.org/drawingml/2006/picture">
              <pic:pic xmlns:pic="http://schemas.openxmlformats.org/drawingml/2006/picture">
                <pic:nvPicPr>
                  <pic:cNvPr id="7" name="Picture 6" descr="C:\Users\bethan.jones\Documents\Personal\Educ8 Ltd\logo.png">
                    <a:extLst>
                      <a:ext uri="{FF2B5EF4-FFF2-40B4-BE49-F238E27FC236}">
                        <a16:creationId xmlns:a16="http://schemas.microsoft.com/office/drawing/2014/main" id="{1B01B5DB-8FA7-4EBE-A20B-CA6C28EB1EE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406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6B319" w14:textId="77777777" w:rsidR="00CE4565" w:rsidRDefault="00CE4565">
    <w:pPr>
      <w:pStyle w:val="Header"/>
    </w:pPr>
  </w:p>
  <w:p w14:paraId="5E1634CD" w14:textId="77777777" w:rsidR="00CE4565" w:rsidRDefault="00CE4565" w:rsidP="00CE4565">
    <w:pPr>
      <w:pStyle w:val="Heading1"/>
      <w:jc w:val="center"/>
      <w:rPr>
        <w:rFonts w:ascii="Tahoma" w:hAnsi="Tahoma" w:cs="Tahoma"/>
        <w:b/>
      </w:rPr>
    </w:pPr>
  </w:p>
  <w:p w14:paraId="067652AC" w14:textId="77777777" w:rsidR="00CE4565" w:rsidRDefault="00CE4565" w:rsidP="00CE4565">
    <w:pPr>
      <w:pStyle w:val="Heading1"/>
      <w:jc w:val="center"/>
      <w:rPr>
        <w:rFonts w:ascii="Tahoma" w:hAnsi="Tahoma" w:cs="Tahoma"/>
        <w:b/>
      </w:rPr>
    </w:pPr>
  </w:p>
  <w:p w14:paraId="482AB634" w14:textId="77777777" w:rsidR="00CE4565" w:rsidRDefault="00CE4565" w:rsidP="00CE4565">
    <w:pPr>
      <w:pStyle w:val="Heading1"/>
      <w:jc w:val="center"/>
      <w:rPr>
        <w:rFonts w:ascii="Tahoma" w:hAnsi="Tahoma" w:cs="Tahoma"/>
        <w:b/>
      </w:rPr>
    </w:pPr>
  </w:p>
  <w:p w14:paraId="56B486A1" w14:textId="77777777" w:rsidR="00F93DF2" w:rsidRDefault="00F93DF2" w:rsidP="00CE4565">
    <w:pPr>
      <w:pStyle w:val="Heading1"/>
      <w:jc w:val="center"/>
      <w:rPr>
        <w:rFonts w:ascii="Tahoma" w:hAnsi="Tahoma" w:cs="Tahoma"/>
        <w:b/>
      </w:rPr>
    </w:pPr>
  </w:p>
  <w:p w14:paraId="51D19F3F" w14:textId="08AFAE0B" w:rsidR="00CE4565" w:rsidRDefault="00CE4565" w:rsidP="00CE4565">
    <w:pPr>
      <w:pStyle w:val="Heading1"/>
      <w:jc w:val="center"/>
      <w:rPr>
        <w:rFonts w:ascii="Tahoma" w:hAnsi="Tahoma" w:cs="Tahoma"/>
        <w:b/>
      </w:rPr>
    </w:pPr>
    <w:r>
      <w:rPr>
        <w:rFonts w:ascii="Tahoma" w:hAnsi="Tahoma" w:cs="Tahoma"/>
        <w:b/>
      </w:rPr>
      <w:t>Educ8 (</w:t>
    </w:r>
    <w:r w:rsidR="003057E4">
      <w:rPr>
        <w:rFonts w:ascii="Tahoma" w:hAnsi="Tahoma" w:cs="Tahoma"/>
        <w:b/>
      </w:rPr>
      <w:t>Luton</w:t>
    </w:r>
    <w:r>
      <w:rPr>
        <w:rFonts w:ascii="Tahoma" w:hAnsi="Tahoma" w:cs="Tahoma"/>
        <w:b/>
      </w:rPr>
      <w:t>) Ltd</w:t>
    </w:r>
  </w:p>
  <w:p w14:paraId="590899A8" w14:textId="39FBA4F0" w:rsidR="003649F1" w:rsidRDefault="003649F1" w:rsidP="003649F1"/>
  <w:p w14:paraId="05F35C0A" w14:textId="23210D4E" w:rsidR="003649F1" w:rsidRPr="003649F1" w:rsidRDefault="003649F1" w:rsidP="003649F1">
    <w:pPr>
      <w:jc w:val="center"/>
    </w:pPr>
    <w:r>
      <w:rPr>
        <w:rFonts w:ascii="Arial" w:hAnsi="Arial" w:cs="Arial"/>
        <w:sz w:val="18"/>
      </w:rPr>
      <w:t>(</w:t>
    </w:r>
    <w:r w:rsidRPr="006B3822">
      <w:rPr>
        <w:rFonts w:ascii="Arial" w:hAnsi="Arial" w:cs="Arial"/>
        <w:sz w:val="18"/>
      </w:rPr>
      <w:t xml:space="preserve">Hereinafter referred to as </w:t>
    </w:r>
    <w:r>
      <w:rPr>
        <w:rFonts w:ascii="Arial" w:hAnsi="Arial" w:cs="Arial"/>
        <w:sz w:val="18"/>
      </w:rPr>
      <w:t>“Educ8”)</w:t>
    </w:r>
  </w:p>
  <w:p w14:paraId="347E30BB" w14:textId="77777777" w:rsidR="006921B1" w:rsidRPr="006921B1" w:rsidRDefault="006921B1" w:rsidP="006921B1"/>
  <w:p w14:paraId="5159BD31" w14:textId="343C8660" w:rsidR="00B77092" w:rsidRPr="00BC3C27" w:rsidRDefault="006921B1" w:rsidP="00F93DF2">
    <w:pPr>
      <w:jc w:val="center"/>
      <w:rPr>
        <w:rFonts w:ascii="Arial" w:hAnsi="Arial" w:cs="Arial"/>
        <w:i/>
        <w:sz w:val="16"/>
      </w:rPr>
    </w:pPr>
    <w:r w:rsidRPr="006921B1">
      <w:rPr>
        <w:rFonts w:ascii="Arial" w:hAnsi="Arial" w:cs="Arial"/>
        <w:i/>
        <w:sz w:val="16"/>
      </w:rPr>
      <w:t>A bespoke 1:1 tuition service, where the education delivered is tailored to meet the exact requirements of the student involved.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BF2"/>
    <w:multiLevelType w:val="hybridMultilevel"/>
    <w:tmpl w:val="13F05056"/>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395E03"/>
    <w:multiLevelType w:val="hybridMultilevel"/>
    <w:tmpl w:val="9E4AFEAE"/>
    <w:lvl w:ilvl="0" w:tplc="08090001">
      <w:start w:val="1"/>
      <w:numFmt w:val="bullet"/>
      <w:lvlText w:val=""/>
      <w:lvlJc w:val="left"/>
      <w:pPr>
        <w:ind w:left="1826" w:hanging="360"/>
      </w:pPr>
      <w:rPr>
        <w:rFonts w:ascii="Symbol" w:hAnsi="Symbol" w:hint="default"/>
      </w:rPr>
    </w:lvl>
    <w:lvl w:ilvl="1" w:tplc="08090003" w:tentative="1">
      <w:start w:val="1"/>
      <w:numFmt w:val="bullet"/>
      <w:lvlText w:val="o"/>
      <w:lvlJc w:val="left"/>
      <w:pPr>
        <w:ind w:left="2546" w:hanging="360"/>
      </w:pPr>
      <w:rPr>
        <w:rFonts w:ascii="Courier New" w:hAnsi="Courier New" w:cs="Courier New" w:hint="default"/>
      </w:rPr>
    </w:lvl>
    <w:lvl w:ilvl="2" w:tplc="08090005" w:tentative="1">
      <w:start w:val="1"/>
      <w:numFmt w:val="bullet"/>
      <w:lvlText w:val=""/>
      <w:lvlJc w:val="left"/>
      <w:pPr>
        <w:ind w:left="3266" w:hanging="360"/>
      </w:pPr>
      <w:rPr>
        <w:rFonts w:ascii="Wingdings" w:hAnsi="Wingdings" w:hint="default"/>
      </w:rPr>
    </w:lvl>
    <w:lvl w:ilvl="3" w:tplc="08090001" w:tentative="1">
      <w:start w:val="1"/>
      <w:numFmt w:val="bullet"/>
      <w:lvlText w:val=""/>
      <w:lvlJc w:val="left"/>
      <w:pPr>
        <w:ind w:left="3986" w:hanging="360"/>
      </w:pPr>
      <w:rPr>
        <w:rFonts w:ascii="Symbol" w:hAnsi="Symbol" w:hint="default"/>
      </w:rPr>
    </w:lvl>
    <w:lvl w:ilvl="4" w:tplc="08090003" w:tentative="1">
      <w:start w:val="1"/>
      <w:numFmt w:val="bullet"/>
      <w:lvlText w:val="o"/>
      <w:lvlJc w:val="left"/>
      <w:pPr>
        <w:ind w:left="4706" w:hanging="360"/>
      </w:pPr>
      <w:rPr>
        <w:rFonts w:ascii="Courier New" w:hAnsi="Courier New" w:cs="Courier New" w:hint="default"/>
      </w:rPr>
    </w:lvl>
    <w:lvl w:ilvl="5" w:tplc="08090005" w:tentative="1">
      <w:start w:val="1"/>
      <w:numFmt w:val="bullet"/>
      <w:lvlText w:val=""/>
      <w:lvlJc w:val="left"/>
      <w:pPr>
        <w:ind w:left="5426" w:hanging="360"/>
      </w:pPr>
      <w:rPr>
        <w:rFonts w:ascii="Wingdings" w:hAnsi="Wingdings" w:hint="default"/>
      </w:rPr>
    </w:lvl>
    <w:lvl w:ilvl="6" w:tplc="08090001" w:tentative="1">
      <w:start w:val="1"/>
      <w:numFmt w:val="bullet"/>
      <w:lvlText w:val=""/>
      <w:lvlJc w:val="left"/>
      <w:pPr>
        <w:ind w:left="6146" w:hanging="360"/>
      </w:pPr>
      <w:rPr>
        <w:rFonts w:ascii="Symbol" w:hAnsi="Symbol" w:hint="default"/>
      </w:rPr>
    </w:lvl>
    <w:lvl w:ilvl="7" w:tplc="08090003" w:tentative="1">
      <w:start w:val="1"/>
      <w:numFmt w:val="bullet"/>
      <w:lvlText w:val="o"/>
      <w:lvlJc w:val="left"/>
      <w:pPr>
        <w:ind w:left="6866" w:hanging="360"/>
      </w:pPr>
      <w:rPr>
        <w:rFonts w:ascii="Courier New" w:hAnsi="Courier New" w:cs="Courier New" w:hint="default"/>
      </w:rPr>
    </w:lvl>
    <w:lvl w:ilvl="8" w:tplc="08090005" w:tentative="1">
      <w:start w:val="1"/>
      <w:numFmt w:val="bullet"/>
      <w:lvlText w:val=""/>
      <w:lvlJc w:val="left"/>
      <w:pPr>
        <w:ind w:left="7586" w:hanging="360"/>
      </w:pPr>
      <w:rPr>
        <w:rFonts w:ascii="Wingdings" w:hAnsi="Wingdings" w:hint="default"/>
      </w:rPr>
    </w:lvl>
  </w:abstractNum>
  <w:abstractNum w:abstractNumId="2" w15:restartNumberingAfterBreak="0">
    <w:nsid w:val="1AB6731E"/>
    <w:multiLevelType w:val="hybridMultilevel"/>
    <w:tmpl w:val="079098E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 w15:restartNumberingAfterBreak="0">
    <w:nsid w:val="26362539"/>
    <w:multiLevelType w:val="hybridMultilevel"/>
    <w:tmpl w:val="4FAE3DEA"/>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4" w15:restartNumberingAfterBreak="0">
    <w:nsid w:val="2BD12C4C"/>
    <w:multiLevelType w:val="hybridMultilevel"/>
    <w:tmpl w:val="52FE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F6365"/>
    <w:multiLevelType w:val="hybridMultilevel"/>
    <w:tmpl w:val="F072F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094E89"/>
    <w:multiLevelType w:val="hybridMultilevel"/>
    <w:tmpl w:val="5B4A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73C19"/>
    <w:multiLevelType w:val="hybridMultilevel"/>
    <w:tmpl w:val="8A3A62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28F1E12"/>
    <w:multiLevelType w:val="hybridMultilevel"/>
    <w:tmpl w:val="B3A4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B6A59"/>
    <w:multiLevelType w:val="hybridMultilevel"/>
    <w:tmpl w:val="578E4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B24840"/>
    <w:multiLevelType w:val="hybridMultilevel"/>
    <w:tmpl w:val="7436AB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FD073A"/>
    <w:multiLevelType w:val="hybridMultilevel"/>
    <w:tmpl w:val="F8BA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987DE2"/>
    <w:multiLevelType w:val="hybridMultilevel"/>
    <w:tmpl w:val="3BAE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1618C"/>
    <w:multiLevelType w:val="hybridMultilevel"/>
    <w:tmpl w:val="FAF8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DF175B"/>
    <w:multiLevelType w:val="hybridMultilevel"/>
    <w:tmpl w:val="7F7643A2"/>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5347DD7"/>
    <w:multiLevelType w:val="hybridMultilevel"/>
    <w:tmpl w:val="5F1A0660"/>
    <w:lvl w:ilvl="0" w:tplc="3656F938">
      <w:start w:val="1"/>
      <w:numFmt w:val="bullet"/>
      <w:lvlText w:val=""/>
      <w:lvlJc w:val="left"/>
      <w:pPr>
        <w:ind w:left="720" w:firstLine="1265"/>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3267C1"/>
    <w:multiLevelType w:val="hybridMultilevel"/>
    <w:tmpl w:val="2DFC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D6140E"/>
    <w:multiLevelType w:val="hybridMultilevel"/>
    <w:tmpl w:val="022EF4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2150745"/>
    <w:multiLevelType w:val="hybridMultilevel"/>
    <w:tmpl w:val="187E18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3126687"/>
    <w:multiLevelType w:val="hybridMultilevel"/>
    <w:tmpl w:val="7F2E741C"/>
    <w:lvl w:ilvl="0" w:tplc="C6AC3B4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D2D32AC"/>
    <w:multiLevelType w:val="hybridMultilevel"/>
    <w:tmpl w:val="3C8A0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5"/>
  </w:num>
  <w:num w:numId="3">
    <w:abstractNumId w:val="0"/>
  </w:num>
  <w:num w:numId="4">
    <w:abstractNumId w:val="11"/>
  </w:num>
  <w:num w:numId="5">
    <w:abstractNumId w:val="14"/>
  </w:num>
  <w:num w:numId="6">
    <w:abstractNumId w:val="10"/>
  </w:num>
  <w:num w:numId="7">
    <w:abstractNumId w:val="18"/>
  </w:num>
  <w:num w:numId="8">
    <w:abstractNumId w:val="1"/>
  </w:num>
  <w:num w:numId="9">
    <w:abstractNumId w:val="12"/>
  </w:num>
  <w:num w:numId="10">
    <w:abstractNumId w:val="13"/>
  </w:num>
  <w:num w:numId="11">
    <w:abstractNumId w:val="4"/>
  </w:num>
  <w:num w:numId="12">
    <w:abstractNumId w:val="9"/>
  </w:num>
  <w:num w:numId="13">
    <w:abstractNumId w:val="7"/>
  </w:num>
  <w:num w:numId="14">
    <w:abstractNumId w:val="2"/>
  </w:num>
  <w:num w:numId="15">
    <w:abstractNumId w:val="3"/>
  </w:num>
  <w:num w:numId="16">
    <w:abstractNumId w:val="19"/>
  </w:num>
  <w:num w:numId="17">
    <w:abstractNumId w:val="20"/>
  </w:num>
  <w:num w:numId="18">
    <w:abstractNumId w:val="8"/>
  </w:num>
  <w:num w:numId="19">
    <w:abstractNumId w:val="16"/>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F7"/>
    <w:rsid w:val="00045EB7"/>
    <w:rsid w:val="000551C7"/>
    <w:rsid w:val="000C4428"/>
    <w:rsid w:val="000D00C1"/>
    <w:rsid w:val="000E5595"/>
    <w:rsid w:val="00104DD0"/>
    <w:rsid w:val="00115C5F"/>
    <w:rsid w:val="00127C36"/>
    <w:rsid w:val="001337F2"/>
    <w:rsid w:val="00147DC7"/>
    <w:rsid w:val="00153B55"/>
    <w:rsid w:val="00156274"/>
    <w:rsid w:val="001601DB"/>
    <w:rsid w:val="00180846"/>
    <w:rsid w:val="001A5F77"/>
    <w:rsid w:val="001D5FA0"/>
    <w:rsid w:val="001F49DC"/>
    <w:rsid w:val="00212F0C"/>
    <w:rsid w:val="0021309C"/>
    <w:rsid w:val="00217193"/>
    <w:rsid w:val="002263C7"/>
    <w:rsid w:val="00235C49"/>
    <w:rsid w:val="00255ED1"/>
    <w:rsid w:val="0027143D"/>
    <w:rsid w:val="00274D35"/>
    <w:rsid w:val="00293FCB"/>
    <w:rsid w:val="00295852"/>
    <w:rsid w:val="002A3A00"/>
    <w:rsid w:val="002B16B9"/>
    <w:rsid w:val="002B20A1"/>
    <w:rsid w:val="002D098D"/>
    <w:rsid w:val="002F6B23"/>
    <w:rsid w:val="003057E4"/>
    <w:rsid w:val="00311B29"/>
    <w:rsid w:val="003424BC"/>
    <w:rsid w:val="003649F1"/>
    <w:rsid w:val="0036753A"/>
    <w:rsid w:val="00367BB1"/>
    <w:rsid w:val="003933A8"/>
    <w:rsid w:val="003F1F93"/>
    <w:rsid w:val="003F51AC"/>
    <w:rsid w:val="003F7855"/>
    <w:rsid w:val="00410D3E"/>
    <w:rsid w:val="00411C32"/>
    <w:rsid w:val="0043542B"/>
    <w:rsid w:val="00446E1F"/>
    <w:rsid w:val="0045471E"/>
    <w:rsid w:val="00471D0F"/>
    <w:rsid w:val="004756BB"/>
    <w:rsid w:val="004757F8"/>
    <w:rsid w:val="004A1322"/>
    <w:rsid w:val="004A4B86"/>
    <w:rsid w:val="004D6624"/>
    <w:rsid w:val="004E73EC"/>
    <w:rsid w:val="005107F7"/>
    <w:rsid w:val="00510F2A"/>
    <w:rsid w:val="005421F1"/>
    <w:rsid w:val="00557CE9"/>
    <w:rsid w:val="005976F7"/>
    <w:rsid w:val="005A4ED5"/>
    <w:rsid w:val="005A6B82"/>
    <w:rsid w:val="005B5322"/>
    <w:rsid w:val="005B7DBC"/>
    <w:rsid w:val="005C5623"/>
    <w:rsid w:val="005D7826"/>
    <w:rsid w:val="005F0C0B"/>
    <w:rsid w:val="005F2286"/>
    <w:rsid w:val="0060242E"/>
    <w:rsid w:val="00605147"/>
    <w:rsid w:val="00613305"/>
    <w:rsid w:val="00613FC1"/>
    <w:rsid w:val="006431CF"/>
    <w:rsid w:val="00653199"/>
    <w:rsid w:val="00654CB3"/>
    <w:rsid w:val="00661956"/>
    <w:rsid w:val="00664ED7"/>
    <w:rsid w:val="00682C6A"/>
    <w:rsid w:val="006921B1"/>
    <w:rsid w:val="006B023E"/>
    <w:rsid w:val="006C01CF"/>
    <w:rsid w:val="006C2C58"/>
    <w:rsid w:val="006C7A15"/>
    <w:rsid w:val="006D5851"/>
    <w:rsid w:val="006E71C2"/>
    <w:rsid w:val="006E77F6"/>
    <w:rsid w:val="006F01FC"/>
    <w:rsid w:val="006F466C"/>
    <w:rsid w:val="00711D3F"/>
    <w:rsid w:val="00723598"/>
    <w:rsid w:val="0073769A"/>
    <w:rsid w:val="00742222"/>
    <w:rsid w:val="007509AA"/>
    <w:rsid w:val="00752369"/>
    <w:rsid w:val="007625B4"/>
    <w:rsid w:val="00775E11"/>
    <w:rsid w:val="007764EE"/>
    <w:rsid w:val="007766F6"/>
    <w:rsid w:val="007776D1"/>
    <w:rsid w:val="00793F23"/>
    <w:rsid w:val="007A683A"/>
    <w:rsid w:val="007C352A"/>
    <w:rsid w:val="007D7E06"/>
    <w:rsid w:val="007E2784"/>
    <w:rsid w:val="00806B5B"/>
    <w:rsid w:val="00826D6B"/>
    <w:rsid w:val="0083201D"/>
    <w:rsid w:val="00832EBB"/>
    <w:rsid w:val="00840DC9"/>
    <w:rsid w:val="00840E12"/>
    <w:rsid w:val="0084179D"/>
    <w:rsid w:val="00856E04"/>
    <w:rsid w:val="00863CB1"/>
    <w:rsid w:val="008A45F5"/>
    <w:rsid w:val="008A6E21"/>
    <w:rsid w:val="008B168C"/>
    <w:rsid w:val="008C7127"/>
    <w:rsid w:val="008E2B4B"/>
    <w:rsid w:val="008F56D4"/>
    <w:rsid w:val="00972A19"/>
    <w:rsid w:val="009925D4"/>
    <w:rsid w:val="009A744F"/>
    <w:rsid w:val="009B7AAB"/>
    <w:rsid w:val="009F00CC"/>
    <w:rsid w:val="009F5675"/>
    <w:rsid w:val="00A01C8F"/>
    <w:rsid w:val="00A103FB"/>
    <w:rsid w:val="00A21809"/>
    <w:rsid w:val="00A42470"/>
    <w:rsid w:val="00A54B3A"/>
    <w:rsid w:val="00A93CEF"/>
    <w:rsid w:val="00AB1E68"/>
    <w:rsid w:val="00AC64A1"/>
    <w:rsid w:val="00AD358E"/>
    <w:rsid w:val="00AD7BF9"/>
    <w:rsid w:val="00AE3AD1"/>
    <w:rsid w:val="00AE5F6C"/>
    <w:rsid w:val="00B060DA"/>
    <w:rsid w:val="00B070BD"/>
    <w:rsid w:val="00B11931"/>
    <w:rsid w:val="00B12600"/>
    <w:rsid w:val="00B21DE5"/>
    <w:rsid w:val="00B257E4"/>
    <w:rsid w:val="00B4122B"/>
    <w:rsid w:val="00B5029D"/>
    <w:rsid w:val="00B6362E"/>
    <w:rsid w:val="00B77092"/>
    <w:rsid w:val="00BA4832"/>
    <w:rsid w:val="00BC3C27"/>
    <w:rsid w:val="00C02B09"/>
    <w:rsid w:val="00C21729"/>
    <w:rsid w:val="00C370CC"/>
    <w:rsid w:val="00C654AD"/>
    <w:rsid w:val="00C705FE"/>
    <w:rsid w:val="00C75CCD"/>
    <w:rsid w:val="00CB5E34"/>
    <w:rsid w:val="00CC6B6F"/>
    <w:rsid w:val="00CE4565"/>
    <w:rsid w:val="00CE61F1"/>
    <w:rsid w:val="00D01BBA"/>
    <w:rsid w:val="00D05963"/>
    <w:rsid w:val="00D15BCD"/>
    <w:rsid w:val="00D26693"/>
    <w:rsid w:val="00D55F59"/>
    <w:rsid w:val="00D813A3"/>
    <w:rsid w:val="00D900C8"/>
    <w:rsid w:val="00D9546F"/>
    <w:rsid w:val="00DA59D7"/>
    <w:rsid w:val="00DB17BD"/>
    <w:rsid w:val="00DC1C5B"/>
    <w:rsid w:val="00DD4B04"/>
    <w:rsid w:val="00E10141"/>
    <w:rsid w:val="00E42D3A"/>
    <w:rsid w:val="00E45568"/>
    <w:rsid w:val="00E55F3F"/>
    <w:rsid w:val="00E65F0A"/>
    <w:rsid w:val="00E9592D"/>
    <w:rsid w:val="00EA048D"/>
    <w:rsid w:val="00EB1DBA"/>
    <w:rsid w:val="00EC69B8"/>
    <w:rsid w:val="00ED2600"/>
    <w:rsid w:val="00EE36AF"/>
    <w:rsid w:val="00F22016"/>
    <w:rsid w:val="00F420E0"/>
    <w:rsid w:val="00F42653"/>
    <w:rsid w:val="00F819CB"/>
    <w:rsid w:val="00F92D21"/>
    <w:rsid w:val="00F93DF2"/>
    <w:rsid w:val="00F95CA2"/>
    <w:rsid w:val="00FB459C"/>
    <w:rsid w:val="00FB517E"/>
    <w:rsid w:val="00FF4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ED7B6"/>
  <w15:chartTrackingRefBased/>
  <w15:docId w15:val="{3ED879FF-CF1B-459C-B234-07E008A9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6F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5976F7"/>
    <w:pPr>
      <w:keepNext/>
      <w:jc w:val="both"/>
      <w:outlineLvl w:val="0"/>
    </w:pPr>
    <w:rPr>
      <w:sz w:val="28"/>
    </w:rPr>
  </w:style>
  <w:style w:type="paragraph" w:styleId="Heading3">
    <w:name w:val="heading 3"/>
    <w:basedOn w:val="Normal"/>
    <w:next w:val="Normal"/>
    <w:link w:val="Heading3Char"/>
    <w:uiPriority w:val="9"/>
    <w:semiHidden/>
    <w:unhideWhenUsed/>
    <w:qFormat/>
    <w:rsid w:val="006921B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76F7"/>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1F49DC"/>
    <w:pPr>
      <w:ind w:left="720"/>
      <w:contextualSpacing/>
    </w:pPr>
  </w:style>
  <w:style w:type="paragraph" w:styleId="Header">
    <w:name w:val="header"/>
    <w:basedOn w:val="Normal"/>
    <w:link w:val="HeaderChar"/>
    <w:unhideWhenUsed/>
    <w:rsid w:val="00B77092"/>
    <w:pPr>
      <w:tabs>
        <w:tab w:val="center" w:pos="4513"/>
        <w:tab w:val="right" w:pos="9026"/>
      </w:tabs>
    </w:pPr>
  </w:style>
  <w:style w:type="character" w:customStyle="1" w:styleId="HeaderChar">
    <w:name w:val="Header Char"/>
    <w:basedOn w:val="DefaultParagraphFont"/>
    <w:link w:val="Header"/>
    <w:uiPriority w:val="99"/>
    <w:rsid w:val="00B77092"/>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B77092"/>
    <w:pPr>
      <w:tabs>
        <w:tab w:val="center" w:pos="4513"/>
        <w:tab w:val="right" w:pos="9026"/>
      </w:tabs>
    </w:pPr>
  </w:style>
  <w:style w:type="character" w:customStyle="1" w:styleId="FooterChar">
    <w:name w:val="Footer Char"/>
    <w:basedOn w:val="DefaultParagraphFont"/>
    <w:link w:val="Footer"/>
    <w:uiPriority w:val="99"/>
    <w:rsid w:val="00B77092"/>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CE4565"/>
    <w:rPr>
      <w:color w:val="0563C1" w:themeColor="hyperlink"/>
      <w:u w:val="single"/>
    </w:rPr>
  </w:style>
  <w:style w:type="character" w:styleId="UnresolvedMention">
    <w:name w:val="Unresolved Mention"/>
    <w:basedOn w:val="DefaultParagraphFont"/>
    <w:uiPriority w:val="99"/>
    <w:semiHidden/>
    <w:unhideWhenUsed/>
    <w:rsid w:val="00CE4565"/>
    <w:rPr>
      <w:color w:val="605E5C"/>
      <w:shd w:val="clear" w:color="auto" w:fill="E1DFDD"/>
    </w:rPr>
  </w:style>
  <w:style w:type="character" w:customStyle="1" w:styleId="Heading3Char">
    <w:name w:val="Heading 3 Char"/>
    <w:basedOn w:val="DefaultParagraphFont"/>
    <w:link w:val="Heading3"/>
    <w:uiPriority w:val="9"/>
    <w:semiHidden/>
    <w:rsid w:val="006921B1"/>
    <w:rPr>
      <w:rFonts w:asciiTheme="majorHAnsi" w:eastAsiaTheme="majorEastAsia" w:hAnsiTheme="majorHAnsi" w:cstheme="majorBidi"/>
      <w:color w:val="1F3763" w:themeColor="accent1" w:themeShade="7F"/>
      <w:sz w:val="24"/>
      <w:szCs w:val="24"/>
      <w:lang w:eastAsia="en-GB"/>
    </w:rPr>
  </w:style>
  <w:style w:type="paragraph" w:styleId="BodyText">
    <w:name w:val="Body Text"/>
    <w:basedOn w:val="Normal"/>
    <w:link w:val="BodyTextChar"/>
    <w:rsid w:val="00C70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rFonts w:ascii="Arial" w:hAnsi="Arial"/>
      <w:b/>
      <w:sz w:val="60"/>
    </w:rPr>
  </w:style>
  <w:style w:type="character" w:customStyle="1" w:styleId="BodyTextChar">
    <w:name w:val="Body Text Char"/>
    <w:basedOn w:val="DefaultParagraphFont"/>
    <w:link w:val="BodyText"/>
    <w:rsid w:val="00C705FE"/>
    <w:rPr>
      <w:rFonts w:ascii="Arial" w:eastAsia="Times New Roman" w:hAnsi="Arial" w:cs="Times New Roman"/>
      <w:b/>
      <w:sz w:val="60"/>
      <w:szCs w:val="20"/>
      <w:lang w:eastAsia="en-GB"/>
    </w:rPr>
  </w:style>
  <w:style w:type="paragraph" w:customStyle="1" w:styleId="Default">
    <w:name w:val="Default"/>
    <w:rsid w:val="00C705F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Spacing">
    <w:name w:val="No Spacing"/>
    <w:uiPriority w:val="1"/>
    <w:qFormat/>
    <w:rsid w:val="00F95CA2"/>
    <w:pPr>
      <w:spacing w:after="0" w:line="240" w:lineRule="auto"/>
    </w:pPr>
  </w:style>
  <w:style w:type="table" w:styleId="TableGrid">
    <w:name w:val="Table Grid"/>
    <w:basedOn w:val="TableNormal"/>
    <w:uiPriority w:val="59"/>
    <w:rsid w:val="001D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69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9B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955445">
      <w:bodyDiv w:val="1"/>
      <w:marLeft w:val="0"/>
      <w:marRight w:val="0"/>
      <w:marTop w:val="0"/>
      <w:marBottom w:val="0"/>
      <w:divBdr>
        <w:top w:val="none" w:sz="0" w:space="0" w:color="auto"/>
        <w:left w:val="none" w:sz="0" w:space="0" w:color="auto"/>
        <w:bottom w:val="none" w:sz="0" w:space="0" w:color="auto"/>
        <w:right w:val="none" w:sz="0" w:space="0" w:color="auto"/>
      </w:divBdr>
    </w:div>
    <w:div w:id="1399548900">
      <w:bodyDiv w:val="1"/>
      <w:marLeft w:val="0"/>
      <w:marRight w:val="0"/>
      <w:marTop w:val="0"/>
      <w:marBottom w:val="0"/>
      <w:divBdr>
        <w:top w:val="none" w:sz="0" w:space="0" w:color="auto"/>
        <w:left w:val="none" w:sz="0" w:space="0" w:color="auto"/>
        <w:bottom w:val="none" w:sz="0" w:space="0" w:color="auto"/>
        <w:right w:val="none" w:sz="0" w:space="0" w:color="auto"/>
      </w:divBdr>
      <w:divsChild>
        <w:div w:id="744764672">
          <w:marLeft w:val="0"/>
          <w:marRight w:val="0"/>
          <w:marTop w:val="0"/>
          <w:marBottom w:val="0"/>
          <w:divBdr>
            <w:top w:val="none" w:sz="0" w:space="0" w:color="auto"/>
            <w:left w:val="none" w:sz="0" w:space="0" w:color="auto"/>
            <w:bottom w:val="none" w:sz="0" w:space="0" w:color="auto"/>
            <w:right w:val="none" w:sz="0" w:space="0" w:color="auto"/>
          </w:divBdr>
        </w:div>
      </w:divsChild>
    </w:div>
    <w:div w:id="1463384568">
      <w:bodyDiv w:val="1"/>
      <w:marLeft w:val="0"/>
      <w:marRight w:val="0"/>
      <w:marTop w:val="0"/>
      <w:marBottom w:val="0"/>
      <w:divBdr>
        <w:top w:val="none" w:sz="0" w:space="0" w:color="auto"/>
        <w:left w:val="none" w:sz="0" w:space="0" w:color="auto"/>
        <w:bottom w:val="none" w:sz="0" w:space="0" w:color="auto"/>
        <w:right w:val="none" w:sz="0" w:space="0" w:color="auto"/>
      </w:divBdr>
    </w:div>
    <w:div w:id="1499886206">
      <w:bodyDiv w:val="1"/>
      <w:marLeft w:val="0"/>
      <w:marRight w:val="0"/>
      <w:marTop w:val="0"/>
      <w:marBottom w:val="0"/>
      <w:divBdr>
        <w:top w:val="none" w:sz="0" w:space="0" w:color="auto"/>
        <w:left w:val="none" w:sz="0" w:space="0" w:color="auto"/>
        <w:bottom w:val="none" w:sz="0" w:space="0" w:color="auto"/>
        <w:right w:val="none" w:sz="0" w:space="0" w:color="auto"/>
      </w:divBdr>
      <w:divsChild>
        <w:div w:id="869415682">
          <w:marLeft w:val="0"/>
          <w:marRight w:val="0"/>
          <w:marTop w:val="0"/>
          <w:marBottom w:val="0"/>
          <w:divBdr>
            <w:top w:val="none" w:sz="0" w:space="0" w:color="auto"/>
            <w:left w:val="none" w:sz="0" w:space="0" w:color="auto"/>
            <w:bottom w:val="none" w:sz="0" w:space="0" w:color="auto"/>
            <w:right w:val="none" w:sz="0" w:space="0" w:color="auto"/>
          </w:divBdr>
        </w:div>
      </w:divsChild>
    </w:div>
    <w:div w:id="206486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Jones</dc:creator>
  <cp:keywords/>
  <dc:description/>
  <cp:lastModifiedBy>Bethan J</cp:lastModifiedBy>
  <cp:revision>17</cp:revision>
  <dcterms:created xsi:type="dcterms:W3CDTF">2020-06-11T14:47:00Z</dcterms:created>
  <dcterms:modified xsi:type="dcterms:W3CDTF">2021-11-01T10:19:00Z</dcterms:modified>
</cp:coreProperties>
</file>